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CF0F" w14:textId="77777777" w:rsidR="006C7E6E" w:rsidRPr="006C7E6E" w:rsidRDefault="006C7E6E" w:rsidP="006C7E6E">
      <w:pPr>
        <w:spacing w:after="20"/>
        <w:ind w:left="4320" w:firstLine="720"/>
        <w:rPr>
          <w:sz w:val="28"/>
          <w:szCs w:val="28"/>
        </w:rPr>
      </w:pPr>
      <w:r w:rsidRPr="006C7E6E">
        <w:rPr>
          <w:sz w:val="28"/>
          <w:szCs w:val="28"/>
        </w:rPr>
        <w:t>УТВЕРЖДАЮ</w:t>
      </w:r>
    </w:p>
    <w:p w14:paraId="7E2D3FFF" w14:textId="77777777" w:rsidR="006C7E6E" w:rsidRPr="006C7E6E" w:rsidRDefault="006C7E6E" w:rsidP="006C7E6E">
      <w:pPr>
        <w:rPr>
          <w:sz w:val="28"/>
          <w:szCs w:val="28"/>
        </w:rPr>
      </w:pPr>
      <w:r w:rsidRPr="006C7E6E">
        <w:rPr>
          <w:b/>
          <w:sz w:val="28"/>
          <w:szCs w:val="28"/>
        </w:rPr>
        <w:tab/>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6C7E6E">
        <w:rPr>
          <w:sz w:val="28"/>
          <w:szCs w:val="28"/>
        </w:rPr>
        <w:t xml:space="preserve">Первый заместитель директора </w:t>
      </w:r>
    </w:p>
    <w:p w14:paraId="28FD19C4" w14:textId="77777777" w:rsidR="006C7E6E" w:rsidRPr="006C7E6E" w:rsidRDefault="006C7E6E" w:rsidP="006C7E6E">
      <w:pPr>
        <w:rPr>
          <w:sz w:val="28"/>
          <w:szCs w:val="28"/>
        </w:rPr>
      </w:pPr>
      <w:r w:rsidRPr="006C7E6E">
        <w:rPr>
          <w:b/>
          <w:sz w:val="28"/>
          <w:szCs w:val="28"/>
        </w:rPr>
        <w:tab/>
      </w:r>
      <w:r w:rsidRPr="006C7E6E">
        <w:rPr>
          <w:b/>
          <w:sz w:val="28"/>
          <w:szCs w:val="28"/>
        </w:rPr>
        <w:tab/>
      </w:r>
      <w:r w:rsidRPr="006C7E6E">
        <w:rPr>
          <w:b/>
          <w:sz w:val="28"/>
          <w:szCs w:val="28"/>
        </w:rPr>
        <w:tab/>
      </w:r>
      <w:r w:rsidRPr="006C7E6E">
        <w:rPr>
          <w:b/>
          <w:sz w:val="28"/>
          <w:szCs w:val="28"/>
        </w:rPr>
        <w:tab/>
      </w:r>
      <w:r w:rsidRPr="006C7E6E">
        <w:rPr>
          <w:b/>
          <w:sz w:val="28"/>
          <w:szCs w:val="28"/>
        </w:rPr>
        <w:tab/>
      </w:r>
      <w:r w:rsidRPr="006C7E6E">
        <w:rPr>
          <w:b/>
          <w:sz w:val="28"/>
          <w:szCs w:val="28"/>
        </w:rPr>
        <w:tab/>
      </w:r>
      <w:r w:rsidRPr="006C7E6E">
        <w:rPr>
          <w:b/>
          <w:sz w:val="28"/>
          <w:szCs w:val="28"/>
        </w:rPr>
        <w:tab/>
      </w:r>
      <w:r w:rsidRPr="006C7E6E">
        <w:rPr>
          <w:sz w:val="28"/>
          <w:szCs w:val="28"/>
        </w:rPr>
        <w:t xml:space="preserve">по производству и развитию </w:t>
      </w:r>
    </w:p>
    <w:p w14:paraId="10D23F0F" w14:textId="77777777" w:rsidR="006C7E6E" w:rsidRDefault="006C7E6E" w:rsidP="006C7E6E">
      <w:pPr>
        <w:rPr>
          <w:sz w:val="28"/>
          <w:szCs w:val="28"/>
        </w:rPr>
      </w:pPr>
      <w:r w:rsidRPr="006C7E6E">
        <w:rPr>
          <w:b/>
          <w:sz w:val="28"/>
          <w:szCs w:val="28"/>
        </w:rPr>
        <w:tab/>
      </w:r>
      <w:r w:rsidRPr="006C7E6E">
        <w:rPr>
          <w:sz w:val="28"/>
          <w:szCs w:val="28"/>
        </w:rPr>
        <w:t xml:space="preserve">   </w:t>
      </w:r>
      <w:r w:rsidRPr="006C7E6E">
        <w:rPr>
          <w:sz w:val="28"/>
          <w:szCs w:val="28"/>
        </w:rPr>
        <w:tab/>
      </w:r>
      <w:r w:rsidRPr="006C7E6E">
        <w:rPr>
          <w:sz w:val="28"/>
          <w:szCs w:val="28"/>
        </w:rPr>
        <w:tab/>
      </w:r>
      <w:r w:rsidRPr="006C7E6E">
        <w:rPr>
          <w:sz w:val="28"/>
          <w:szCs w:val="28"/>
        </w:rPr>
        <w:tab/>
      </w:r>
      <w:r w:rsidRPr="006C7E6E">
        <w:rPr>
          <w:sz w:val="28"/>
          <w:szCs w:val="28"/>
        </w:rPr>
        <w:tab/>
        <w:t xml:space="preserve">   </w:t>
      </w:r>
      <w:r>
        <w:rPr>
          <w:sz w:val="28"/>
          <w:szCs w:val="28"/>
        </w:rPr>
        <w:tab/>
      </w:r>
      <w:r>
        <w:rPr>
          <w:sz w:val="28"/>
          <w:szCs w:val="28"/>
        </w:rPr>
        <w:tab/>
        <w:t>ОАО «Бумажная фабрика «Спартак»</w:t>
      </w:r>
    </w:p>
    <w:p w14:paraId="6CC9E788" w14:textId="77777777" w:rsidR="006C7E6E" w:rsidRDefault="006C7E6E" w:rsidP="006C7E6E">
      <w:pPr>
        <w:ind w:left="4320" w:firstLine="720"/>
        <w:rPr>
          <w:sz w:val="28"/>
          <w:szCs w:val="28"/>
        </w:rPr>
      </w:pPr>
      <w:r w:rsidRPr="006C7E6E">
        <w:rPr>
          <w:b/>
          <w:sz w:val="28"/>
          <w:szCs w:val="28"/>
        </w:rPr>
        <w:t>_____</w:t>
      </w:r>
      <w:r w:rsidRPr="006C7E6E">
        <w:rPr>
          <w:sz w:val="28"/>
          <w:szCs w:val="28"/>
        </w:rPr>
        <w:t xml:space="preserve">_________А.А. Малиновский            </w:t>
      </w:r>
    </w:p>
    <w:p w14:paraId="18C43861" w14:textId="77777777" w:rsidR="006C7E6E" w:rsidRPr="006C7E6E" w:rsidRDefault="003E4610" w:rsidP="006C7E6E">
      <w:pPr>
        <w:ind w:left="4320" w:firstLine="720"/>
        <w:rPr>
          <w:sz w:val="28"/>
          <w:szCs w:val="28"/>
        </w:rPr>
      </w:pPr>
      <w:r>
        <w:rPr>
          <w:sz w:val="28"/>
          <w:szCs w:val="28"/>
        </w:rPr>
        <w:t>«__</w:t>
      </w:r>
      <w:proofErr w:type="gramStart"/>
      <w:r>
        <w:rPr>
          <w:sz w:val="28"/>
          <w:szCs w:val="28"/>
        </w:rPr>
        <w:t>_»_</w:t>
      </w:r>
      <w:proofErr w:type="gramEnd"/>
      <w:r>
        <w:rPr>
          <w:sz w:val="28"/>
          <w:szCs w:val="28"/>
        </w:rPr>
        <w:t>_________________2024</w:t>
      </w:r>
      <w:r w:rsidR="006C7E6E" w:rsidRPr="006C7E6E">
        <w:rPr>
          <w:sz w:val="28"/>
          <w:szCs w:val="28"/>
        </w:rPr>
        <w:t>г</w:t>
      </w:r>
    </w:p>
    <w:p w14:paraId="3AB3B156" w14:textId="77777777" w:rsidR="006C7E6E" w:rsidRPr="006C7E6E" w:rsidRDefault="006C7E6E" w:rsidP="006C7E6E">
      <w:pPr>
        <w:widowControl/>
        <w:autoSpaceDE/>
        <w:autoSpaceDN/>
        <w:spacing w:after="200" w:line="276" w:lineRule="auto"/>
        <w:rPr>
          <w:rFonts w:eastAsia="Calibri"/>
          <w:sz w:val="24"/>
          <w:szCs w:val="24"/>
        </w:rPr>
      </w:pPr>
    </w:p>
    <w:p w14:paraId="1AA710C1" w14:textId="77777777" w:rsidR="006C7E6E" w:rsidRPr="006C7E6E" w:rsidRDefault="006C7E6E" w:rsidP="006C7E6E">
      <w:pPr>
        <w:widowControl/>
        <w:autoSpaceDE/>
        <w:autoSpaceDN/>
        <w:spacing w:after="200" w:line="276" w:lineRule="auto"/>
        <w:rPr>
          <w:rFonts w:eastAsia="Calibri"/>
          <w:sz w:val="24"/>
          <w:szCs w:val="24"/>
        </w:rPr>
      </w:pPr>
    </w:p>
    <w:p w14:paraId="163A6DCB" w14:textId="77777777" w:rsidR="006C7E6E" w:rsidRPr="006C7E6E" w:rsidRDefault="006C7E6E" w:rsidP="006C7E6E">
      <w:pPr>
        <w:widowControl/>
        <w:autoSpaceDE/>
        <w:autoSpaceDN/>
        <w:spacing w:after="200" w:line="276" w:lineRule="auto"/>
        <w:rPr>
          <w:rFonts w:eastAsia="Calibri"/>
          <w:sz w:val="24"/>
          <w:szCs w:val="24"/>
        </w:rPr>
      </w:pPr>
    </w:p>
    <w:p w14:paraId="5A92C8A1" w14:textId="77777777" w:rsidR="006C7E6E" w:rsidRPr="006C7E6E" w:rsidRDefault="006C7E6E" w:rsidP="006C7E6E">
      <w:pPr>
        <w:widowControl/>
        <w:autoSpaceDE/>
        <w:autoSpaceDN/>
        <w:spacing w:after="200" w:line="276" w:lineRule="auto"/>
        <w:rPr>
          <w:rFonts w:eastAsia="Calibri"/>
          <w:sz w:val="24"/>
          <w:szCs w:val="24"/>
        </w:rPr>
      </w:pPr>
    </w:p>
    <w:p w14:paraId="4C27B80E" w14:textId="77777777" w:rsidR="006C7E6E" w:rsidRPr="006C7E6E" w:rsidRDefault="006C7E6E" w:rsidP="006C7E6E">
      <w:pPr>
        <w:widowControl/>
        <w:tabs>
          <w:tab w:val="left" w:pos="3435"/>
        </w:tabs>
        <w:autoSpaceDE/>
        <w:autoSpaceDN/>
        <w:spacing w:after="200" w:line="276" w:lineRule="auto"/>
        <w:rPr>
          <w:rFonts w:eastAsia="Calibri"/>
          <w:sz w:val="24"/>
          <w:szCs w:val="24"/>
        </w:rPr>
      </w:pPr>
      <w:r>
        <w:rPr>
          <w:rFonts w:eastAsia="Calibri"/>
          <w:sz w:val="24"/>
          <w:szCs w:val="24"/>
        </w:rPr>
        <w:tab/>
      </w:r>
    </w:p>
    <w:p w14:paraId="2ACCDCAF" w14:textId="77777777" w:rsidR="006C7E6E" w:rsidRPr="006C7E6E" w:rsidRDefault="006C7E6E" w:rsidP="006C7E6E">
      <w:pPr>
        <w:widowControl/>
        <w:autoSpaceDE/>
        <w:autoSpaceDN/>
        <w:spacing w:after="200" w:line="276" w:lineRule="auto"/>
        <w:rPr>
          <w:rFonts w:eastAsia="Calibri"/>
          <w:sz w:val="24"/>
          <w:szCs w:val="24"/>
        </w:rPr>
      </w:pPr>
    </w:p>
    <w:p w14:paraId="103AF91F" w14:textId="77777777" w:rsidR="006C7E6E" w:rsidRDefault="006C7E6E" w:rsidP="006C7E6E">
      <w:pPr>
        <w:widowControl/>
        <w:autoSpaceDE/>
        <w:autoSpaceDN/>
        <w:jc w:val="center"/>
        <w:rPr>
          <w:rFonts w:eastAsia="Calibri"/>
          <w:sz w:val="24"/>
          <w:szCs w:val="24"/>
        </w:rPr>
      </w:pPr>
      <w:r w:rsidRPr="006C7E6E">
        <w:rPr>
          <w:rFonts w:eastAsia="Calibri"/>
          <w:sz w:val="24"/>
          <w:szCs w:val="24"/>
        </w:rPr>
        <w:t xml:space="preserve">ПРОГРАММА ПРОВЕДЕНИЯ ОЦЕНКИ ВОЗДЕЙСТВИЯ НА ОКРУЖАЮЩУЮ СРЕДУ </w:t>
      </w:r>
    </w:p>
    <w:p w14:paraId="4173E20B" w14:textId="77777777" w:rsidR="006C7E6E" w:rsidRDefault="006C7E6E" w:rsidP="006C7E6E">
      <w:pPr>
        <w:widowControl/>
        <w:autoSpaceDE/>
        <w:autoSpaceDN/>
        <w:jc w:val="center"/>
        <w:rPr>
          <w:rFonts w:eastAsia="Calibri"/>
          <w:sz w:val="24"/>
          <w:szCs w:val="24"/>
        </w:rPr>
      </w:pPr>
      <w:r w:rsidRPr="006C7E6E">
        <w:rPr>
          <w:rFonts w:eastAsia="Calibri"/>
          <w:sz w:val="24"/>
          <w:szCs w:val="24"/>
        </w:rPr>
        <w:t>ПО ОБЪЕКТУ</w:t>
      </w:r>
    </w:p>
    <w:p w14:paraId="15B39A4A" w14:textId="77777777" w:rsidR="009518E0" w:rsidRPr="006C7E6E" w:rsidRDefault="009518E0" w:rsidP="006C7E6E">
      <w:pPr>
        <w:widowControl/>
        <w:autoSpaceDE/>
        <w:autoSpaceDN/>
        <w:jc w:val="center"/>
        <w:rPr>
          <w:rFonts w:eastAsia="Calibri"/>
          <w:sz w:val="24"/>
          <w:szCs w:val="24"/>
        </w:rPr>
      </w:pPr>
    </w:p>
    <w:p w14:paraId="2632B7A4" w14:textId="77777777" w:rsidR="009518E0" w:rsidRDefault="006C7E6E" w:rsidP="009518E0">
      <w:pPr>
        <w:widowControl/>
        <w:autoSpaceDE/>
        <w:autoSpaceDN/>
        <w:jc w:val="center"/>
        <w:rPr>
          <w:sz w:val="28"/>
          <w:szCs w:val="28"/>
        </w:rPr>
      </w:pPr>
      <w:r w:rsidRPr="006C7E6E">
        <w:rPr>
          <w:sz w:val="28"/>
          <w:szCs w:val="28"/>
        </w:rPr>
        <w:t xml:space="preserve">«Строительство 2-ой очереди производства санитарно-гигиенических бумаг </w:t>
      </w:r>
    </w:p>
    <w:p w14:paraId="02BBCF3F" w14:textId="77777777" w:rsidR="006C7E6E" w:rsidRPr="006C7E6E" w:rsidRDefault="006C7E6E" w:rsidP="009518E0">
      <w:pPr>
        <w:widowControl/>
        <w:autoSpaceDE/>
        <w:autoSpaceDN/>
        <w:jc w:val="center"/>
        <w:rPr>
          <w:rFonts w:eastAsia="Calibri"/>
          <w:sz w:val="28"/>
          <w:szCs w:val="28"/>
        </w:rPr>
      </w:pPr>
      <w:r w:rsidRPr="006C7E6E">
        <w:rPr>
          <w:sz w:val="28"/>
          <w:szCs w:val="28"/>
        </w:rPr>
        <w:t xml:space="preserve">из 100%-ой целлюлозы, расположенного по адресу: </w:t>
      </w:r>
      <w:proofErr w:type="spellStart"/>
      <w:r w:rsidRPr="006C7E6E">
        <w:rPr>
          <w:sz w:val="28"/>
          <w:szCs w:val="28"/>
        </w:rPr>
        <w:t>г.Шклов</w:t>
      </w:r>
      <w:proofErr w:type="spellEnd"/>
      <w:r w:rsidRPr="006C7E6E">
        <w:rPr>
          <w:sz w:val="28"/>
          <w:szCs w:val="28"/>
        </w:rPr>
        <w:t xml:space="preserve">, </w:t>
      </w:r>
      <w:proofErr w:type="spellStart"/>
      <w:r w:rsidRPr="006C7E6E">
        <w:rPr>
          <w:sz w:val="28"/>
          <w:szCs w:val="28"/>
        </w:rPr>
        <w:t>ул.Фабричная</w:t>
      </w:r>
      <w:proofErr w:type="spellEnd"/>
      <w:r w:rsidRPr="006C7E6E">
        <w:rPr>
          <w:sz w:val="28"/>
          <w:szCs w:val="28"/>
        </w:rPr>
        <w:t>, 26»</w:t>
      </w:r>
    </w:p>
    <w:p w14:paraId="7A0A4DFE" w14:textId="77777777" w:rsidR="006C7E6E" w:rsidRPr="006C7E6E" w:rsidRDefault="006C7E6E" w:rsidP="006C7E6E">
      <w:pPr>
        <w:widowControl/>
        <w:autoSpaceDE/>
        <w:autoSpaceDN/>
        <w:spacing w:after="200" w:line="276" w:lineRule="auto"/>
        <w:jc w:val="center"/>
        <w:rPr>
          <w:rFonts w:eastAsia="Calibri"/>
          <w:sz w:val="28"/>
          <w:szCs w:val="28"/>
        </w:rPr>
      </w:pPr>
    </w:p>
    <w:p w14:paraId="785F0C9F" w14:textId="77777777" w:rsidR="006C7E6E" w:rsidRPr="006C7E6E" w:rsidRDefault="006C7E6E" w:rsidP="006C7E6E">
      <w:pPr>
        <w:widowControl/>
        <w:autoSpaceDE/>
        <w:autoSpaceDN/>
        <w:spacing w:after="200" w:line="276" w:lineRule="auto"/>
        <w:jc w:val="center"/>
        <w:rPr>
          <w:rFonts w:eastAsia="Calibri"/>
          <w:sz w:val="28"/>
          <w:szCs w:val="28"/>
        </w:rPr>
      </w:pPr>
    </w:p>
    <w:p w14:paraId="71743090" w14:textId="77777777" w:rsidR="006C7E6E" w:rsidRPr="006C7E6E" w:rsidRDefault="006C7E6E" w:rsidP="006C7E6E">
      <w:pPr>
        <w:widowControl/>
        <w:autoSpaceDE/>
        <w:autoSpaceDN/>
        <w:spacing w:after="200" w:line="276" w:lineRule="auto"/>
        <w:jc w:val="center"/>
        <w:rPr>
          <w:rFonts w:eastAsia="Calibri"/>
          <w:sz w:val="28"/>
          <w:szCs w:val="28"/>
        </w:rPr>
      </w:pPr>
    </w:p>
    <w:p w14:paraId="1177E772" w14:textId="77777777" w:rsidR="006C7E6E" w:rsidRPr="006C7E6E" w:rsidRDefault="006C7E6E" w:rsidP="006C7E6E">
      <w:pPr>
        <w:widowControl/>
        <w:autoSpaceDE/>
        <w:autoSpaceDN/>
        <w:spacing w:after="200" w:line="276" w:lineRule="auto"/>
        <w:jc w:val="center"/>
        <w:rPr>
          <w:rFonts w:eastAsia="Calibri"/>
          <w:sz w:val="28"/>
          <w:szCs w:val="28"/>
        </w:rPr>
      </w:pPr>
    </w:p>
    <w:p w14:paraId="3FF6BFE1" w14:textId="77777777" w:rsidR="006C7E6E" w:rsidRPr="006C7E6E" w:rsidRDefault="006C7E6E" w:rsidP="006C7E6E">
      <w:pPr>
        <w:widowControl/>
        <w:autoSpaceDE/>
        <w:autoSpaceDN/>
        <w:spacing w:after="200" w:line="276" w:lineRule="auto"/>
        <w:jc w:val="center"/>
        <w:rPr>
          <w:rFonts w:eastAsia="Calibri"/>
          <w:sz w:val="28"/>
          <w:szCs w:val="28"/>
        </w:rPr>
      </w:pPr>
    </w:p>
    <w:p w14:paraId="782BEECE" w14:textId="77777777" w:rsidR="006C7E6E" w:rsidRPr="006C7E6E" w:rsidRDefault="006C7E6E" w:rsidP="006C7E6E">
      <w:pPr>
        <w:widowControl/>
        <w:autoSpaceDE/>
        <w:autoSpaceDN/>
        <w:spacing w:after="200" w:line="276" w:lineRule="auto"/>
        <w:jc w:val="center"/>
        <w:rPr>
          <w:rFonts w:eastAsia="Calibri"/>
          <w:sz w:val="28"/>
          <w:szCs w:val="28"/>
        </w:rPr>
      </w:pPr>
    </w:p>
    <w:p w14:paraId="48754D65" w14:textId="77777777" w:rsidR="006C7E6E" w:rsidRPr="006C7E6E" w:rsidRDefault="006C7E6E" w:rsidP="006C7E6E">
      <w:pPr>
        <w:widowControl/>
        <w:autoSpaceDE/>
        <w:autoSpaceDN/>
        <w:spacing w:after="200" w:line="276" w:lineRule="auto"/>
        <w:jc w:val="center"/>
        <w:rPr>
          <w:rFonts w:eastAsia="Calibri"/>
          <w:sz w:val="28"/>
          <w:szCs w:val="28"/>
        </w:rPr>
      </w:pPr>
    </w:p>
    <w:p w14:paraId="5726FF92" w14:textId="77777777" w:rsidR="006C7E6E" w:rsidRPr="006C7E6E" w:rsidRDefault="006C7E6E" w:rsidP="006C7E6E">
      <w:pPr>
        <w:widowControl/>
        <w:autoSpaceDE/>
        <w:autoSpaceDN/>
        <w:spacing w:after="200" w:line="276" w:lineRule="auto"/>
        <w:jc w:val="center"/>
        <w:rPr>
          <w:rFonts w:eastAsia="Calibri"/>
          <w:sz w:val="28"/>
          <w:szCs w:val="28"/>
        </w:rPr>
      </w:pPr>
    </w:p>
    <w:p w14:paraId="0E2762C0" w14:textId="77777777" w:rsidR="006C7E6E" w:rsidRDefault="006C7E6E" w:rsidP="006C7E6E">
      <w:pPr>
        <w:widowControl/>
        <w:autoSpaceDE/>
        <w:autoSpaceDN/>
        <w:spacing w:after="200" w:line="276" w:lineRule="auto"/>
        <w:jc w:val="center"/>
        <w:rPr>
          <w:rFonts w:eastAsia="Calibri"/>
          <w:sz w:val="28"/>
          <w:szCs w:val="28"/>
        </w:rPr>
      </w:pPr>
    </w:p>
    <w:p w14:paraId="18042A02" w14:textId="77777777" w:rsidR="006C7E6E" w:rsidRDefault="006C7E6E" w:rsidP="006C7E6E">
      <w:pPr>
        <w:widowControl/>
        <w:autoSpaceDE/>
        <w:autoSpaceDN/>
        <w:spacing w:after="200" w:line="276" w:lineRule="auto"/>
        <w:jc w:val="center"/>
        <w:rPr>
          <w:rFonts w:eastAsia="Calibri"/>
          <w:sz w:val="28"/>
          <w:szCs w:val="28"/>
        </w:rPr>
      </w:pPr>
    </w:p>
    <w:p w14:paraId="72CC426D" w14:textId="77777777" w:rsidR="00812031" w:rsidRDefault="00812031" w:rsidP="006C7E6E">
      <w:pPr>
        <w:widowControl/>
        <w:autoSpaceDE/>
        <w:autoSpaceDN/>
        <w:spacing w:after="200" w:line="276" w:lineRule="auto"/>
        <w:jc w:val="center"/>
        <w:rPr>
          <w:rFonts w:eastAsia="Calibri"/>
          <w:sz w:val="28"/>
          <w:szCs w:val="28"/>
        </w:rPr>
      </w:pPr>
    </w:p>
    <w:p w14:paraId="211D362D" w14:textId="77777777" w:rsidR="006C7E6E" w:rsidRDefault="006C7E6E" w:rsidP="006C7E6E">
      <w:pPr>
        <w:widowControl/>
        <w:autoSpaceDE/>
        <w:autoSpaceDN/>
        <w:spacing w:after="200" w:line="276" w:lineRule="auto"/>
        <w:jc w:val="center"/>
        <w:rPr>
          <w:rFonts w:eastAsia="Calibri"/>
          <w:sz w:val="28"/>
          <w:szCs w:val="28"/>
        </w:rPr>
      </w:pPr>
    </w:p>
    <w:p w14:paraId="78B42972" w14:textId="77777777" w:rsidR="006C7E6E" w:rsidRPr="006C7E6E" w:rsidRDefault="006C7E6E" w:rsidP="006C7E6E">
      <w:pPr>
        <w:widowControl/>
        <w:autoSpaceDE/>
        <w:autoSpaceDN/>
        <w:spacing w:after="200" w:line="276" w:lineRule="auto"/>
        <w:jc w:val="center"/>
        <w:rPr>
          <w:rFonts w:eastAsia="Calibri"/>
          <w:sz w:val="28"/>
          <w:szCs w:val="28"/>
        </w:rPr>
      </w:pPr>
      <w:r w:rsidRPr="006C7E6E">
        <w:rPr>
          <w:rFonts w:eastAsia="Calibri"/>
          <w:sz w:val="28"/>
          <w:szCs w:val="28"/>
        </w:rPr>
        <w:t>Минск 202</w:t>
      </w:r>
      <w:r w:rsidR="003E4610">
        <w:rPr>
          <w:rFonts w:eastAsia="Calibri"/>
          <w:sz w:val="28"/>
          <w:szCs w:val="28"/>
        </w:rPr>
        <w:t>4</w:t>
      </w:r>
      <w:r w:rsidRPr="006C7E6E">
        <w:rPr>
          <w:rFonts w:eastAsia="Calibri"/>
          <w:sz w:val="28"/>
          <w:szCs w:val="28"/>
        </w:rPr>
        <w:br w:type="page"/>
      </w:r>
    </w:p>
    <w:p w14:paraId="32A6F719" w14:textId="77777777" w:rsidR="00AB578F" w:rsidRDefault="00AB578F">
      <w:pPr>
        <w:pStyle w:val="a3"/>
        <w:spacing w:before="10"/>
        <w:ind w:left="0" w:firstLine="0"/>
        <w:jc w:val="left"/>
        <w:rPr>
          <w:sz w:val="23"/>
        </w:rPr>
      </w:pPr>
    </w:p>
    <w:p w14:paraId="4A623726" w14:textId="77777777" w:rsidR="00AB578F" w:rsidRDefault="008E5143" w:rsidP="008E5143">
      <w:pPr>
        <w:pStyle w:val="a3"/>
        <w:ind w:left="2165" w:firstLine="0"/>
        <w:jc w:val="center"/>
        <w:rPr>
          <w:spacing w:val="-2"/>
        </w:rPr>
      </w:pPr>
      <w:r>
        <w:rPr>
          <w:spacing w:val="-2"/>
        </w:rPr>
        <w:t xml:space="preserve">        </w:t>
      </w:r>
      <w:r w:rsidR="00046C62">
        <w:rPr>
          <w:spacing w:val="-2"/>
        </w:rPr>
        <w:t>УТВЕРЖДАЮ</w:t>
      </w:r>
    </w:p>
    <w:p w14:paraId="34EA8811" w14:textId="77777777" w:rsidR="008E5143" w:rsidRDefault="008E5143" w:rsidP="008E5143">
      <w:pPr>
        <w:pStyle w:val="a3"/>
        <w:ind w:left="3605" w:firstLine="715"/>
        <w:jc w:val="center"/>
      </w:pPr>
      <w:r w:rsidRPr="006C7E6E">
        <w:t>Первый заместитель директора</w:t>
      </w:r>
      <w:r w:rsidRPr="008E5143">
        <w:t xml:space="preserve"> </w:t>
      </w:r>
    </w:p>
    <w:p w14:paraId="2472D728" w14:textId="77777777" w:rsidR="008E5143" w:rsidRDefault="008E5143" w:rsidP="008E5143">
      <w:pPr>
        <w:pStyle w:val="a3"/>
        <w:ind w:left="3605" w:firstLine="715"/>
      </w:pPr>
      <w:r>
        <w:t xml:space="preserve">                    </w:t>
      </w:r>
      <w:r w:rsidRPr="006C7E6E">
        <w:t>по производству и развитию</w:t>
      </w:r>
    </w:p>
    <w:p w14:paraId="64B4F158" w14:textId="77777777" w:rsidR="008E5143" w:rsidRDefault="008E5143" w:rsidP="008E5143">
      <w:pPr>
        <w:pStyle w:val="a3"/>
        <w:ind w:left="3605" w:firstLine="715"/>
        <w:jc w:val="center"/>
      </w:pPr>
      <w:r>
        <w:rPr>
          <w:noProof/>
          <w:lang w:eastAsia="ru-RU"/>
        </w:rPr>
        <mc:AlternateContent>
          <mc:Choice Requires="wps">
            <w:drawing>
              <wp:anchor distT="0" distB="0" distL="0" distR="0" simplePos="0" relativeHeight="487589888" behindDoc="1" locked="0" layoutInCell="1" allowOverlap="1" wp14:anchorId="249D0157" wp14:editId="36493116">
                <wp:simplePos x="0" y="0"/>
                <wp:positionH relativeFrom="page">
                  <wp:posOffset>3571875</wp:posOffset>
                </wp:positionH>
                <wp:positionV relativeFrom="paragraph">
                  <wp:posOffset>222250</wp:posOffset>
                </wp:positionV>
                <wp:extent cx="3467100" cy="45085"/>
                <wp:effectExtent l="0" t="0" r="19050" b="0"/>
                <wp:wrapTopAndBottom/>
                <wp:docPr id="2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467100" cy="45085"/>
                        </a:xfrm>
                        <a:custGeom>
                          <a:avLst/>
                          <a:gdLst>
                            <a:gd name="T0" fmla="+- 0 6037 6037"/>
                            <a:gd name="T1" fmla="*/ T0 w 4560"/>
                            <a:gd name="T2" fmla="+- 0 10597 6037"/>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FD54" id="docshape22" o:spid="_x0000_s1026" style="position:absolute;margin-left:281.25pt;margin-top:17.5pt;width:273pt;height:3.55pt;flip:y;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" path="m,l4560,e" filled="f" strokeweight=".48pt">
                <v:path arrowok="t" o:connecttype="custom" o:connectlocs="0,0;3467100,0" o:connectangles="0,0"/>
                <w10:wrap type="topAndBottom" anchorx="page"/>
              </v:shape>
            </w:pict>
          </mc:Fallback>
        </mc:AlternateContent>
      </w:r>
      <w:r>
        <w:t xml:space="preserve">          </w:t>
      </w:r>
      <w:r w:rsidRPr="006C7E6E">
        <w:t>ОАО «Бумажная фабрика «Спартак»</w:t>
      </w:r>
    </w:p>
    <w:p w14:paraId="0C9BB8AE" w14:textId="77777777" w:rsidR="00AB578F" w:rsidRDefault="00046C62" w:rsidP="008E5143">
      <w:pPr>
        <w:ind w:left="4320"/>
        <w:rPr>
          <w:sz w:val="20"/>
        </w:rPr>
      </w:pPr>
      <w:r>
        <w:rPr>
          <w:sz w:val="20"/>
        </w:rPr>
        <w:t>(должность</w:t>
      </w:r>
      <w:r>
        <w:rPr>
          <w:spacing w:val="-10"/>
          <w:sz w:val="20"/>
        </w:rPr>
        <w:t xml:space="preserve"> </w:t>
      </w:r>
      <w:r>
        <w:rPr>
          <w:sz w:val="20"/>
        </w:rPr>
        <w:t>руководителя</w:t>
      </w:r>
      <w:r>
        <w:rPr>
          <w:spacing w:val="-10"/>
          <w:sz w:val="20"/>
        </w:rPr>
        <w:t xml:space="preserve"> </w:t>
      </w:r>
      <w:r>
        <w:rPr>
          <w:sz w:val="20"/>
        </w:rPr>
        <w:t>заказчика</w:t>
      </w:r>
      <w:r>
        <w:rPr>
          <w:spacing w:val="-10"/>
          <w:sz w:val="20"/>
        </w:rPr>
        <w:t xml:space="preserve"> </w:t>
      </w:r>
      <w:r>
        <w:rPr>
          <w:sz w:val="20"/>
        </w:rPr>
        <w:t>планируемой хозяйственной и иной деятельности или лица, исполняющего его обязанности)</w:t>
      </w:r>
    </w:p>
    <w:p w14:paraId="4D089A6A" w14:textId="77777777" w:rsidR="008E5143" w:rsidRDefault="008E5143" w:rsidP="008E5143">
      <w:pPr>
        <w:ind w:left="4320"/>
        <w:rPr>
          <w:sz w:val="20"/>
        </w:rPr>
      </w:pPr>
    </w:p>
    <w:p w14:paraId="5E18BEFB" w14:textId="77777777" w:rsidR="00AB578F" w:rsidRDefault="00842EF2">
      <w:pPr>
        <w:pStyle w:val="a3"/>
        <w:ind w:left="0" w:firstLine="0"/>
        <w:jc w:val="left"/>
        <w:rPr>
          <w:sz w:val="21"/>
        </w:rPr>
      </w:pPr>
      <w:r>
        <w:rPr>
          <w:noProof/>
          <w:lang w:eastAsia="ru-RU"/>
        </w:rPr>
        <mc:AlternateContent>
          <mc:Choice Requires="wps">
            <w:drawing>
              <wp:anchor distT="0" distB="0" distL="0" distR="0" simplePos="0" relativeHeight="487590400" behindDoc="1" locked="0" layoutInCell="1" allowOverlap="1" wp14:anchorId="30ECE199" wp14:editId="0A9784CD">
                <wp:simplePos x="0" y="0"/>
                <wp:positionH relativeFrom="page">
                  <wp:posOffset>3833495</wp:posOffset>
                </wp:positionH>
                <wp:positionV relativeFrom="paragraph">
                  <wp:posOffset>171450</wp:posOffset>
                </wp:positionV>
                <wp:extent cx="2933700" cy="1270"/>
                <wp:effectExtent l="0" t="0" r="0" b="0"/>
                <wp:wrapTopAndBottom/>
                <wp:docPr id="2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6037 6037"/>
                            <a:gd name="T1" fmla="*/ T0 w 4620"/>
                            <a:gd name="T2" fmla="+- 0 7237 6037"/>
                            <a:gd name="T3" fmla="*/ T2 w 4620"/>
                            <a:gd name="T4" fmla="+- 0 7297 6037"/>
                            <a:gd name="T5" fmla="*/ T4 w 4620"/>
                            <a:gd name="T6" fmla="+- 0 10657 6037"/>
                            <a:gd name="T7" fmla="*/ T6 w 4620"/>
                          </a:gdLst>
                          <a:ahLst/>
                          <a:cxnLst>
                            <a:cxn ang="0">
                              <a:pos x="T1" y="0"/>
                            </a:cxn>
                            <a:cxn ang="0">
                              <a:pos x="T3" y="0"/>
                            </a:cxn>
                            <a:cxn ang="0">
                              <a:pos x="T5" y="0"/>
                            </a:cxn>
                            <a:cxn ang="0">
                              <a:pos x="T7" y="0"/>
                            </a:cxn>
                          </a:cxnLst>
                          <a:rect l="0" t="0" r="r" b="b"/>
                          <a:pathLst>
                            <a:path w="4620">
                              <a:moveTo>
                                <a:pt x="0" y="0"/>
                              </a:moveTo>
                              <a:lnTo>
                                <a:pt x="1200" y="0"/>
                              </a:lnTo>
                              <a:moveTo>
                                <a:pt x="1260" y="0"/>
                              </a:moveTo>
                              <a:lnTo>
                                <a:pt x="46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AB106" id="docshape23" o:spid="_x0000_s1026" style="position:absolute;margin-left:301.85pt;margin-top:13.5pt;width:23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" path="m,l1200,t60,l4620,e" filled="f" strokeweight=".48pt">
                <v:path arrowok="t" o:connecttype="custom" o:connectlocs="0,0;762000,0;800100,0;2933700,0" o:connectangles="0,0,0,0"/>
                <w10:wrap type="topAndBottom" anchorx="page"/>
              </v:shape>
            </w:pict>
          </mc:Fallback>
        </mc:AlternateContent>
      </w:r>
      <w:r w:rsidR="00D10608">
        <w:rPr>
          <w:sz w:val="21"/>
        </w:rPr>
        <w:tab/>
      </w:r>
      <w:r w:rsidR="00D10608">
        <w:rPr>
          <w:sz w:val="21"/>
        </w:rPr>
        <w:tab/>
      </w:r>
      <w:r w:rsidR="00D10608">
        <w:rPr>
          <w:sz w:val="21"/>
        </w:rPr>
        <w:tab/>
      </w:r>
      <w:r w:rsidR="00D10608">
        <w:rPr>
          <w:sz w:val="21"/>
        </w:rPr>
        <w:tab/>
      </w:r>
      <w:r w:rsidR="00D10608">
        <w:rPr>
          <w:sz w:val="21"/>
        </w:rPr>
        <w:tab/>
      </w:r>
      <w:r w:rsidR="00D10608">
        <w:rPr>
          <w:sz w:val="21"/>
        </w:rPr>
        <w:tab/>
      </w:r>
      <w:r w:rsidR="00D10608">
        <w:rPr>
          <w:sz w:val="21"/>
        </w:rPr>
        <w:tab/>
      </w:r>
      <w:r w:rsidR="00D10608">
        <w:rPr>
          <w:sz w:val="21"/>
        </w:rPr>
        <w:tab/>
      </w:r>
      <w:r w:rsidR="00D10608">
        <w:rPr>
          <w:sz w:val="21"/>
        </w:rPr>
        <w:tab/>
        <w:t xml:space="preserve">           </w:t>
      </w:r>
      <w:proofErr w:type="spellStart"/>
      <w:r w:rsidR="006C7E6E">
        <w:rPr>
          <w:sz w:val="21"/>
        </w:rPr>
        <w:t>А</w:t>
      </w:r>
      <w:r w:rsidR="00D10608">
        <w:rPr>
          <w:sz w:val="21"/>
        </w:rPr>
        <w:t>.А.</w:t>
      </w:r>
      <w:r w:rsidR="006C7E6E">
        <w:rPr>
          <w:sz w:val="21"/>
        </w:rPr>
        <w:t>Малиновский</w:t>
      </w:r>
      <w:proofErr w:type="spellEnd"/>
    </w:p>
    <w:p w14:paraId="7663814A" w14:textId="77777777" w:rsidR="00AB578F" w:rsidRDefault="00046C62">
      <w:pPr>
        <w:tabs>
          <w:tab w:val="left" w:pos="6887"/>
        </w:tabs>
        <w:spacing w:before="1"/>
        <w:ind w:left="4952"/>
        <w:rPr>
          <w:sz w:val="20"/>
        </w:rPr>
      </w:pPr>
      <w:r>
        <w:rPr>
          <w:spacing w:val="-2"/>
          <w:sz w:val="20"/>
        </w:rPr>
        <w:t>(подпись)</w:t>
      </w:r>
      <w:r>
        <w:rPr>
          <w:sz w:val="20"/>
        </w:rPr>
        <w:tab/>
        <w:t>(инициалы,</w:t>
      </w:r>
      <w:r>
        <w:rPr>
          <w:spacing w:val="-10"/>
          <w:sz w:val="20"/>
        </w:rPr>
        <w:t xml:space="preserve"> </w:t>
      </w:r>
      <w:r>
        <w:rPr>
          <w:spacing w:val="-2"/>
          <w:sz w:val="20"/>
        </w:rPr>
        <w:t>фамилия)</w:t>
      </w:r>
    </w:p>
    <w:p w14:paraId="6263F97A" w14:textId="77777777" w:rsidR="00AB578F" w:rsidRDefault="00046C62">
      <w:pPr>
        <w:pStyle w:val="a3"/>
        <w:tabs>
          <w:tab w:val="left" w:pos="6437"/>
          <w:tab w:val="left" w:pos="7157"/>
        </w:tabs>
        <w:ind w:left="4757" w:firstLine="0"/>
        <w:jc w:val="left"/>
      </w:pPr>
      <w:r>
        <w:rPr>
          <w:u w:val="single"/>
        </w:rPr>
        <w:tab/>
      </w:r>
      <w:r w:rsidR="008E5143">
        <w:rPr>
          <w:u w:val="single"/>
        </w:rPr>
        <w:t>______</w:t>
      </w:r>
      <w:r>
        <w:t xml:space="preserve"> 20</w:t>
      </w:r>
      <w:r w:rsidR="008E5143">
        <w:t>2</w:t>
      </w:r>
      <w:r w:rsidR="00FF6730">
        <w:t>4</w:t>
      </w:r>
      <w:r>
        <w:t xml:space="preserve"> г.</w:t>
      </w:r>
    </w:p>
    <w:p w14:paraId="3066B86E" w14:textId="77777777" w:rsidR="00AB578F" w:rsidRDefault="00AB578F">
      <w:pPr>
        <w:pStyle w:val="a3"/>
        <w:spacing w:before="1"/>
        <w:ind w:left="0" w:firstLine="0"/>
        <w:jc w:val="left"/>
        <w:rPr>
          <w:sz w:val="21"/>
        </w:rPr>
      </w:pPr>
    </w:p>
    <w:p w14:paraId="6FBE1825" w14:textId="77777777" w:rsidR="00D10608" w:rsidRDefault="00D10608">
      <w:pPr>
        <w:ind w:left="3"/>
        <w:jc w:val="center"/>
        <w:rPr>
          <w:b/>
          <w:sz w:val="24"/>
        </w:rPr>
      </w:pPr>
    </w:p>
    <w:p w14:paraId="6AB12884" w14:textId="77777777" w:rsidR="00AB578F" w:rsidRDefault="00046C62">
      <w:pPr>
        <w:ind w:left="3"/>
        <w:jc w:val="center"/>
        <w:rPr>
          <w:b/>
          <w:spacing w:val="-2"/>
          <w:sz w:val="24"/>
        </w:rPr>
      </w:pPr>
      <w:r>
        <w:rPr>
          <w:b/>
          <w:sz w:val="24"/>
        </w:rPr>
        <w:t>Программа</w:t>
      </w:r>
      <w:r>
        <w:rPr>
          <w:b/>
          <w:spacing w:val="-7"/>
          <w:sz w:val="24"/>
        </w:rPr>
        <w:t xml:space="preserve"> </w:t>
      </w:r>
      <w:r>
        <w:rPr>
          <w:b/>
          <w:sz w:val="24"/>
        </w:rPr>
        <w:t>проведения</w:t>
      </w:r>
      <w:r>
        <w:rPr>
          <w:b/>
          <w:spacing w:val="-6"/>
          <w:sz w:val="24"/>
        </w:rPr>
        <w:t xml:space="preserve"> </w:t>
      </w:r>
      <w:r>
        <w:rPr>
          <w:b/>
          <w:sz w:val="24"/>
        </w:rPr>
        <w:t>оценки</w:t>
      </w:r>
      <w:r>
        <w:rPr>
          <w:b/>
          <w:spacing w:val="-4"/>
          <w:sz w:val="24"/>
        </w:rPr>
        <w:t xml:space="preserve"> </w:t>
      </w:r>
      <w:r>
        <w:rPr>
          <w:b/>
          <w:sz w:val="24"/>
        </w:rPr>
        <w:t>воздействия</w:t>
      </w:r>
      <w:r>
        <w:rPr>
          <w:b/>
          <w:spacing w:val="-6"/>
          <w:sz w:val="24"/>
        </w:rPr>
        <w:t xml:space="preserve"> </w:t>
      </w:r>
      <w:r>
        <w:rPr>
          <w:b/>
          <w:sz w:val="24"/>
        </w:rPr>
        <w:t>на</w:t>
      </w:r>
      <w:r>
        <w:rPr>
          <w:b/>
          <w:spacing w:val="-6"/>
          <w:sz w:val="24"/>
        </w:rPr>
        <w:t xml:space="preserve"> </w:t>
      </w:r>
      <w:r>
        <w:rPr>
          <w:b/>
          <w:sz w:val="24"/>
        </w:rPr>
        <w:t>окружающую</w:t>
      </w:r>
      <w:r>
        <w:rPr>
          <w:b/>
          <w:spacing w:val="-6"/>
          <w:sz w:val="24"/>
        </w:rPr>
        <w:t xml:space="preserve"> </w:t>
      </w:r>
      <w:r>
        <w:rPr>
          <w:b/>
          <w:spacing w:val="-2"/>
          <w:sz w:val="24"/>
        </w:rPr>
        <w:t>среду</w:t>
      </w:r>
    </w:p>
    <w:p w14:paraId="296C5181" w14:textId="77777777" w:rsidR="008E5143" w:rsidRPr="008E5143" w:rsidRDefault="008E5143" w:rsidP="008E5143">
      <w:pPr>
        <w:ind w:left="3" w:firstLine="564"/>
        <w:rPr>
          <w:b/>
          <w:sz w:val="24"/>
          <w:szCs w:val="24"/>
        </w:rPr>
      </w:pPr>
      <w:r>
        <w:rPr>
          <w:noProof/>
          <w:lang w:eastAsia="ru-RU"/>
        </w:rPr>
        <mc:AlternateContent>
          <mc:Choice Requires="wps">
            <w:drawing>
              <wp:anchor distT="0" distB="0" distL="0" distR="0" simplePos="0" relativeHeight="487590912" behindDoc="1" locked="0" layoutInCell="1" allowOverlap="1" wp14:anchorId="71CE5442" wp14:editId="13835321">
                <wp:simplePos x="0" y="0"/>
                <wp:positionH relativeFrom="page">
                  <wp:posOffset>899795</wp:posOffset>
                </wp:positionH>
                <wp:positionV relativeFrom="paragraph">
                  <wp:posOffset>396875</wp:posOffset>
                </wp:positionV>
                <wp:extent cx="5867400" cy="1270"/>
                <wp:effectExtent l="0" t="0" r="0" b="0"/>
                <wp:wrapTopAndBottom/>
                <wp:docPr id="2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17 1417"/>
                            <a:gd name="T1" fmla="*/ T0 w 9240"/>
                            <a:gd name="T2" fmla="+- 0 10657 1417"/>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1987D" id="docshape24" o:spid="_x0000_s1026" style="position:absolute;margin-left:70.85pt;margin-top:31.25pt;width:46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retBA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" path="m,l9240,e" filled="f" strokeweight=".48pt">
                <v:path arrowok="t" o:connecttype="custom" o:connectlocs="0,0;5867400,0" o:connectangles="0,0"/>
                <w10:wrap type="topAndBottom" anchorx="page"/>
              </v:shape>
            </w:pict>
          </mc:Fallback>
        </mc:AlternateContent>
      </w:r>
      <w:r w:rsidRPr="008E5143">
        <w:rPr>
          <w:sz w:val="24"/>
          <w:szCs w:val="24"/>
        </w:rPr>
        <w:t xml:space="preserve">Строительство 2-ой очереди производства санитарно-гигиенических бумаг из 100%-ой целлюлозы, расположенного по адресу: </w:t>
      </w:r>
      <w:proofErr w:type="spellStart"/>
      <w:r w:rsidRPr="008E5143">
        <w:rPr>
          <w:sz w:val="24"/>
          <w:szCs w:val="24"/>
        </w:rPr>
        <w:t>г.Шклов</w:t>
      </w:r>
      <w:proofErr w:type="spellEnd"/>
      <w:r w:rsidRPr="008E5143">
        <w:rPr>
          <w:sz w:val="24"/>
          <w:szCs w:val="24"/>
        </w:rPr>
        <w:t xml:space="preserve">, </w:t>
      </w:r>
      <w:proofErr w:type="spellStart"/>
      <w:r w:rsidRPr="008E5143">
        <w:rPr>
          <w:sz w:val="24"/>
          <w:szCs w:val="24"/>
        </w:rPr>
        <w:t>ул.Фабричная</w:t>
      </w:r>
      <w:proofErr w:type="spellEnd"/>
      <w:r w:rsidRPr="008E5143">
        <w:rPr>
          <w:sz w:val="24"/>
          <w:szCs w:val="24"/>
        </w:rPr>
        <w:t>, 26</w:t>
      </w:r>
    </w:p>
    <w:p w14:paraId="3B7F9DE0" w14:textId="77777777" w:rsidR="00AB578F" w:rsidRDefault="00046C62">
      <w:pPr>
        <w:ind w:left="4"/>
        <w:jc w:val="center"/>
        <w:rPr>
          <w:sz w:val="20"/>
        </w:rPr>
      </w:pPr>
      <w:r>
        <w:rPr>
          <w:sz w:val="20"/>
        </w:rPr>
        <w:t>наименование</w:t>
      </w:r>
      <w:r>
        <w:rPr>
          <w:spacing w:val="-10"/>
          <w:sz w:val="20"/>
        </w:rPr>
        <w:t xml:space="preserve"> </w:t>
      </w:r>
      <w:r>
        <w:rPr>
          <w:sz w:val="20"/>
        </w:rPr>
        <w:t>планируемой</w:t>
      </w:r>
      <w:r>
        <w:rPr>
          <w:spacing w:val="-7"/>
          <w:sz w:val="20"/>
        </w:rPr>
        <w:t xml:space="preserve"> </w:t>
      </w:r>
      <w:r>
        <w:rPr>
          <w:sz w:val="20"/>
        </w:rPr>
        <w:t>хозяйственной</w:t>
      </w:r>
      <w:r>
        <w:rPr>
          <w:spacing w:val="-7"/>
          <w:sz w:val="20"/>
        </w:rPr>
        <w:t xml:space="preserve"> </w:t>
      </w:r>
      <w:r>
        <w:rPr>
          <w:sz w:val="20"/>
        </w:rPr>
        <w:t>и</w:t>
      </w:r>
      <w:r>
        <w:rPr>
          <w:spacing w:val="-7"/>
          <w:sz w:val="20"/>
        </w:rPr>
        <w:t xml:space="preserve"> </w:t>
      </w:r>
      <w:r>
        <w:rPr>
          <w:sz w:val="20"/>
        </w:rPr>
        <w:t>иной</w:t>
      </w:r>
      <w:r>
        <w:rPr>
          <w:spacing w:val="-7"/>
          <w:sz w:val="20"/>
        </w:rPr>
        <w:t xml:space="preserve"> </w:t>
      </w:r>
      <w:r>
        <w:rPr>
          <w:spacing w:val="-2"/>
          <w:sz w:val="20"/>
        </w:rPr>
        <w:t>деятельности</w:t>
      </w:r>
    </w:p>
    <w:p w14:paraId="29D87650" w14:textId="77777777" w:rsidR="00AB578F" w:rsidRDefault="00AB578F">
      <w:pPr>
        <w:pStyle w:val="a3"/>
        <w:ind w:left="0" w:firstLine="0"/>
        <w:jc w:val="left"/>
      </w:pPr>
    </w:p>
    <w:p w14:paraId="703FB007" w14:textId="77777777" w:rsidR="00AB578F" w:rsidRPr="003E4610" w:rsidRDefault="00046C62">
      <w:pPr>
        <w:pStyle w:val="a6"/>
        <w:numPr>
          <w:ilvl w:val="0"/>
          <w:numId w:val="1"/>
        </w:numPr>
        <w:tabs>
          <w:tab w:val="left" w:pos="945"/>
        </w:tabs>
        <w:spacing w:before="1"/>
        <w:ind w:right="0" w:hanging="241"/>
        <w:rPr>
          <w:sz w:val="24"/>
        </w:rPr>
      </w:pPr>
      <w:r w:rsidRPr="00601632">
        <w:rPr>
          <w:b/>
          <w:sz w:val="24"/>
        </w:rPr>
        <w:t>План-график</w:t>
      </w:r>
      <w:r w:rsidRPr="00601632">
        <w:rPr>
          <w:b/>
          <w:spacing w:val="-7"/>
          <w:sz w:val="24"/>
        </w:rPr>
        <w:t xml:space="preserve"> </w:t>
      </w:r>
      <w:r w:rsidRPr="00601632">
        <w:rPr>
          <w:b/>
          <w:sz w:val="24"/>
        </w:rPr>
        <w:t>работ</w:t>
      </w:r>
      <w:r w:rsidRPr="00601632">
        <w:rPr>
          <w:b/>
          <w:spacing w:val="-7"/>
          <w:sz w:val="24"/>
        </w:rPr>
        <w:t xml:space="preserve"> </w:t>
      </w:r>
      <w:r w:rsidRPr="00601632">
        <w:rPr>
          <w:b/>
          <w:sz w:val="24"/>
        </w:rPr>
        <w:t>по</w:t>
      </w:r>
      <w:r w:rsidRPr="00601632">
        <w:rPr>
          <w:b/>
          <w:spacing w:val="-7"/>
          <w:sz w:val="24"/>
        </w:rPr>
        <w:t xml:space="preserve"> </w:t>
      </w:r>
      <w:r w:rsidRPr="00601632">
        <w:rPr>
          <w:b/>
          <w:sz w:val="24"/>
        </w:rPr>
        <w:t>проведению</w:t>
      </w:r>
      <w:r w:rsidRPr="00601632">
        <w:rPr>
          <w:b/>
          <w:spacing w:val="-7"/>
          <w:sz w:val="24"/>
        </w:rPr>
        <w:t xml:space="preserve"> </w:t>
      </w:r>
      <w:r w:rsidRPr="00601632">
        <w:rPr>
          <w:b/>
          <w:spacing w:val="-2"/>
          <w:sz w:val="24"/>
        </w:rPr>
        <w:t>ОВОС</w:t>
      </w:r>
      <w:r>
        <w:rPr>
          <w:spacing w:val="-2"/>
          <w:sz w:val="24"/>
        </w:rPr>
        <w:t>:</w:t>
      </w:r>
    </w:p>
    <w:tbl>
      <w:tblPr>
        <w:tblStyle w:val="af2"/>
        <w:tblW w:w="0" w:type="auto"/>
        <w:tblLook w:val="04A0" w:firstRow="1" w:lastRow="0" w:firstColumn="1" w:lastColumn="0" w:noHBand="0" w:noVBand="1"/>
      </w:tblPr>
      <w:tblGrid>
        <w:gridCol w:w="5986"/>
        <w:gridCol w:w="3359"/>
      </w:tblGrid>
      <w:tr w:rsidR="003E4610" w:rsidRPr="003E4610" w14:paraId="5DEFAB31" w14:textId="77777777" w:rsidTr="002523F2">
        <w:tc>
          <w:tcPr>
            <w:tcW w:w="5986" w:type="dxa"/>
          </w:tcPr>
          <w:p w14:paraId="5650FBFF" w14:textId="77777777" w:rsidR="003E4610" w:rsidRPr="003E4610" w:rsidRDefault="003E4610" w:rsidP="002523F2">
            <w:pPr>
              <w:rPr>
                <w:sz w:val="24"/>
                <w:szCs w:val="24"/>
              </w:rPr>
            </w:pPr>
            <w:r w:rsidRPr="003E4610">
              <w:rPr>
                <w:sz w:val="24"/>
                <w:szCs w:val="24"/>
              </w:rPr>
              <w:t>Подготовка программы проведения ОВОС</w:t>
            </w:r>
          </w:p>
        </w:tc>
        <w:tc>
          <w:tcPr>
            <w:tcW w:w="3359" w:type="dxa"/>
          </w:tcPr>
          <w:p w14:paraId="7BE03E6C" w14:textId="77777777" w:rsidR="003E4610" w:rsidRPr="003E4610" w:rsidRDefault="003E4610" w:rsidP="002523F2">
            <w:pPr>
              <w:rPr>
                <w:sz w:val="24"/>
                <w:szCs w:val="24"/>
              </w:rPr>
            </w:pPr>
            <w:r w:rsidRPr="003E4610">
              <w:rPr>
                <w:sz w:val="24"/>
                <w:szCs w:val="24"/>
              </w:rPr>
              <w:t>С 17.09.2024 по 25.10.2024</w:t>
            </w:r>
          </w:p>
          <w:p w14:paraId="64C7BECD" w14:textId="77777777" w:rsidR="003E4610" w:rsidRPr="003E4610" w:rsidRDefault="003E4610" w:rsidP="002523F2">
            <w:pPr>
              <w:rPr>
                <w:color w:val="FF0000"/>
                <w:sz w:val="24"/>
                <w:szCs w:val="24"/>
              </w:rPr>
            </w:pPr>
          </w:p>
        </w:tc>
      </w:tr>
      <w:tr w:rsidR="003E4610" w:rsidRPr="003E4610" w14:paraId="6F8BD8FF" w14:textId="77777777" w:rsidTr="002523F2">
        <w:tc>
          <w:tcPr>
            <w:tcW w:w="5986" w:type="dxa"/>
          </w:tcPr>
          <w:p w14:paraId="4E876625" w14:textId="77777777" w:rsidR="003E4610" w:rsidRPr="003E4610" w:rsidRDefault="003E4610" w:rsidP="002523F2">
            <w:pPr>
              <w:rPr>
                <w:sz w:val="24"/>
                <w:szCs w:val="24"/>
              </w:rPr>
            </w:pPr>
            <w:r w:rsidRPr="003E4610">
              <w:rPr>
                <w:sz w:val="24"/>
                <w:szCs w:val="24"/>
              </w:rPr>
              <w:t>Проведение предварительного информирования граждан и юридических лиц о планируемой хозяйственной и иной деятельности</w:t>
            </w:r>
          </w:p>
        </w:tc>
        <w:tc>
          <w:tcPr>
            <w:tcW w:w="3359" w:type="dxa"/>
          </w:tcPr>
          <w:p w14:paraId="3B667022" w14:textId="77777777" w:rsidR="003E4610" w:rsidRPr="003E4610" w:rsidRDefault="003E4610" w:rsidP="002523F2">
            <w:pPr>
              <w:rPr>
                <w:sz w:val="24"/>
                <w:szCs w:val="24"/>
              </w:rPr>
            </w:pPr>
            <w:r w:rsidRPr="003E4610">
              <w:rPr>
                <w:sz w:val="24"/>
                <w:szCs w:val="24"/>
              </w:rPr>
              <w:t>С 19.10.2024 по 25.10.2024</w:t>
            </w:r>
          </w:p>
          <w:p w14:paraId="63E8A842" w14:textId="77777777" w:rsidR="003E4610" w:rsidRPr="003E4610" w:rsidRDefault="003E4610" w:rsidP="002523F2">
            <w:pPr>
              <w:rPr>
                <w:color w:val="FF0000"/>
                <w:sz w:val="24"/>
                <w:szCs w:val="24"/>
              </w:rPr>
            </w:pPr>
          </w:p>
        </w:tc>
      </w:tr>
      <w:tr w:rsidR="003E4610" w:rsidRPr="003E4610" w14:paraId="260C1793" w14:textId="77777777" w:rsidTr="002523F2">
        <w:tc>
          <w:tcPr>
            <w:tcW w:w="5986" w:type="dxa"/>
          </w:tcPr>
          <w:p w14:paraId="6310937D" w14:textId="77777777" w:rsidR="003E4610" w:rsidRPr="003E4610" w:rsidRDefault="003E4610" w:rsidP="002523F2">
            <w:pPr>
              <w:rPr>
                <w:sz w:val="24"/>
                <w:szCs w:val="24"/>
              </w:rPr>
            </w:pPr>
            <w:r w:rsidRPr="003E4610">
              <w:rPr>
                <w:sz w:val="24"/>
                <w:szCs w:val="24"/>
              </w:rPr>
              <w:t>Подготовка уведомления о планируемой хозяйственной и иной деятельности</w:t>
            </w:r>
          </w:p>
        </w:tc>
        <w:tc>
          <w:tcPr>
            <w:tcW w:w="3359" w:type="dxa"/>
          </w:tcPr>
          <w:p w14:paraId="0DF70F22" w14:textId="77777777" w:rsidR="003E4610" w:rsidRPr="003E4610" w:rsidRDefault="003E4610" w:rsidP="002523F2">
            <w:pPr>
              <w:rPr>
                <w:sz w:val="24"/>
                <w:szCs w:val="24"/>
              </w:rPr>
            </w:pPr>
            <w:r w:rsidRPr="003E4610">
              <w:rPr>
                <w:sz w:val="24"/>
                <w:szCs w:val="24"/>
              </w:rPr>
              <w:t>С 08.10.2024 по 18.10.2024</w:t>
            </w:r>
          </w:p>
          <w:p w14:paraId="5A0C5455" w14:textId="77777777" w:rsidR="003E4610" w:rsidRPr="003E4610" w:rsidRDefault="003E4610" w:rsidP="002523F2">
            <w:pPr>
              <w:rPr>
                <w:color w:val="FF0000"/>
                <w:sz w:val="24"/>
                <w:szCs w:val="24"/>
              </w:rPr>
            </w:pPr>
          </w:p>
        </w:tc>
      </w:tr>
      <w:tr w:rsidR="003E4610" w:rsidRPr="003E4610" w14:paraId="6B92D16B" w14:textId="77777777" w:rsidTr="002523F2">
        <w:tc>
          <w:tcPr>
            <w:tcW w:w="5986" w:type="dxa"/>
          </w:tcPr>
          <w:p w14:paraId="38F11BF3" w14:textId="77777777" w:rsidR="003E4610" w:rsidRPr="003E4610" w:rsidRDefault="003E4610" w:rsidP="002523F2">
            <w:pPr>
              <w:rPr>
                <w:sz w:val="24"/>
                <w:szCs w:val="24"/>
              </w:rPr>
            </w:pPr>
            <w:r w:rsidRPr="003E4610">
              <w:rPr>
                <w:sz w:val="24"/>
                <w:szCs w:val="24"/>
              </w:rPr>
              <w:t>Направление уведомления о планируемой хозяйственной и иной деятельности и программы проведения ОВОС затрагиваемым сторонам*</w:t>
            </w:r>
          </w:p>
        </w:tc>
        <w:tc>
          <w:tcPr>
            <w:tcW w:w="3359" w:type="dxa"/>
          </w:tcPr>
          <w:p w14:paraId="14C9FFF0" w14:textId="77777777" w:rsidR="003E4610" w:rsidRPr="003E4610" w:rsidRDefault="003E4610" w:rsidP="002523F2">
            <w:pPr>
              <w:rPr>
                <w:sz w:val="24"/>
                <w:szCs w:val="24"/>
              </w:rPr>
            </w:pPr>
          </w:p>
          <w:p w14:paraId="246C58AE" w14:textId="77777777" w:rsidR="003E4610" w:rsidRPr="003E4610" w:rsidRDefault="003E4610" w:rsidP="002523F2">
            <w:pPr>
              <w:rPr>
                <w:sz w:val="24"/>
                <w:szCs w:val="24"/>
              </w:rPr>
            </w:pPr>
            <w:r w:rsidRPr="003E4610">
              <w:rPr>
                <w:sz w:val="24"/>
                <w:szCs w:val="24"/>
              </w:rPr>
              <w:t>не требуется*</w:t>
            </w:r>
          </w:p>
        </w:tc>
      </w:tr>
      <w:tr w:rsidR="003E4610" w:rsidRPr="003E4610" w14:paraId="24EFFE82" w14:textId="77777777" w:rsidTr="002523F2">
        <w:tc>
          <w:tcPr>
            <w:tcW w:w="5986" w:type="dxa"/>
          </w:tcPr>
          <w:p w14:paraId="7A78D746" w14:textId="77777777" w:rsidR="003E4610" w:rsidRPr="003E4610" w:rsidRDefault="003E4610" w:rsidP="002523F2">
            <w:pPr>
              <w:rPr>
                <w:sz w:val="24"/>
                <w:szCs w:val="24"/>
              </w:rPr>
            </w:pPr>
            <w:r w:rsidRPr="003E4610">
              <w:rPr>
                <w:sz w:val="24"/>
                <w:szCs w:val="24"/>
              </w:rPr>
              <w:t>Подготовка отчета об ОВОС</w:t>
            </w:r>
            <w:r w:rsidRPr="003E4610">
              <w:rPr>
                <w:sz w:val="24"/>
                <w:szCs w:val="24"/>
              </w:rPr>
              <w:tab/>
            </w:r>
          </w:p>
        </w:tc>
        <w:tc>
          <w:tcPr>
            <w:tcW w:w="3359" w:type="dxa"/>
          </w:tcPr>
          <w:p w14:paraId="08E79DBB" w14:textId="77777777" w:rsidR="003E4610" w:rsidRPr="003E4610" w:rsidRDefault="003E4610" w:rsidP="002523F2">
            <w:pPr>
              <w:rPr>
                <w:sz w:val="24"/>
                <w:szCs w:val="24"/>
              </w:rPr>
            </w:pPr>
            <w:r w:rsidRPr="003E4610">
              <w:rPr>
                <w:sz w:val="24"/>
                <w:szCs w:val="24"/>
              </w:rPr>
              <w:t>С 17.09.2024 по 25.10.2024</w:t>
            </w:r>
          </w:p>
          <w:p w14:paraId="389AC7CE" w14:textId="77777777" w:rsidR="003E4610" w:rsidRPr="003E4610" w:rsidRDefault="003E4610" w:rsidP="002523F2">
            <w:pPr>
              <w:rPr>
                <w:color w:val="FF0000"/>
                <w:sz w:val="24"/>
                <w:szCs w:val="24"/>
              </w:rPr>
            </w:pPr>
          </w:p>
        </w:tc>
      </w:tr>
      <w:tr w:rsidR="003E4610" w:rsidRPr="003E4610" w14:paraId="51C1D7FD" w14:textId="77777777" w:rsidTr="002523F2">
        <w:tc>
          <w:tcPr>
            <w:tcW w:w="5986" w:type="dxa"/>
          </w:tcPr>
          <w:p w14:paraId="26037E72" w14:textId="77777777" w:rsidR="003E4610" w:rsidRPr="003E4610" w:rsidRDefault="003E4610" w:rsidP="002523F2">
            <w:pPr>
              <w:rPr>
                <w:sz w:val="24"/>
                <w:szCs w:val="24"/>
              </w:rPr>
            </w:pPr>
            <w:r w:rsidRPr="003E4610">
              <w:rPr>
                <w:sz w:val="24"/>
                <w:szCs w:val="24"/>
              </w:rPr>
              <w:t>Направления отчета об ОВОС затрагиваемым сторонам*</w:t>
            </w:r>
          </w:p>
        </w:tc>
        <w:tc>
          <w:tcPr>
            <w:tcW w:w="3359" w:type="dxa"/>
          </w:tcPr>
          <w:p w14:paraId="6F169E3F" w14:textId="77777777" w:rsidR="003E4610" w:rsidRPr="003E4610" w:rsidRDefault="003E4610" w:rsidP="002523F2">
            <w:pPr>
              <w:rPr>
                <w:sz w:val="24"/>
                <w:szCs w:val="24"/>
              </w:rPr>
            </w:pPr>
            <w:r w:rsidRPr="003E4610">
              <w:rPr>
                <w:sz w:val="24"/>
                <w:szCs w:val="24"/>
              </w:rPr>
              <w:t>не требуется*</w:t>
            </w:r>
          </w:p>
        </w:tc>
      </w:tr>
      <w:tr w:rsidR="003E4610" w:rsidRPr="003E4610" w14:paraId="26617E69" w14:textId="77777777" w:rsidTr="002523F2">
        <w:tc>
          <w:tcPr>
            <w:tcW w:w="5986" w:type="dxa"/>
          </w:tcPr>
          <w:p w14:paraId="1487DD8E" w14:textId="77777777" w:rsidR="003E4610" w:rsidRPr="003E4610" w:rsidRDefault="003E4610" w:rsidP="002523F2">
            <w:pPr>
              <w:rPr>
                <w:sz w:val="24"/>
                <w:szCs w:val="24"/>
              </w:rPr>
            </w:pPr>
            <w:r w:rsidRPr="003E4610">
              <w:rPr>
                <w:sz w:val="24"/>
                <w:szCs w:val="24"/>
              </w:rPr>
              <w:t>Проведение общественных обсуждений на территории: Республики Беларусь</w:t>
            </w:r>
          </w:p>
          <w:p w14:paraId="3B4B3F7E" w14:textId="77777777" w:rsidR="003E4610" w:rsidRPr="003E4610" w:rsidRDefault="003E4610" w:rsidP="002523F2">
            <w:pPr>
              <w:rPr>
                <w:sz w:val="24"/>
                <w:szCs w:val="24"/>
              </w:rPr>
            </w:pPr>
          </w:p>
          <w:p w14:paraId="50CF935F" w14:textId="77777777" w:rsidR="003E4610" w:rsidRPr="003E4610" w:rsidRDefault="003E4610" w:rsidP="002523F2">
            <w:pPr>
              <w:rPr>
                <w:sz w:val="24"/>
                <w:szCs w:val="24"/>
              </w:rPr>
            </w:pPr>
          </w:p>
          <w:p w14:paraId="4655921B" w14:textId="77777777" w:rsidR="003E4610" w:rsidRPr="003E4610" w:rsidRDefault="003E4610" w:rsidP="002523F2">
            <w:pPr>
              <w:rPr>
                <w:sz w:val="24"/>
                <w:szCs w:val="24"/>
              </w:rPr>
            </w:pPr>
            <w:r w:rsidRPr="003E4610">
              <w:rPr>
                <w:sz w:val="24"/>
                <w:szCs w:val="24"/>
              </w:rPr>
              <w:t>Затрагиваемых сторон*</w:t>
            </w:r>
          </w:p>
        </w:tc>
        <w:tc>
          <w:tcPr>
            <w:tcW w:w="3359" w:type="dxa"/>
          </w:tcPr>
          <w:p w14:paraId="5BD2F38B" w14:textId="77777777" w:rsidR="003E4610" w:rsidRPr="003E4610" w:rsidRDefault="003E4610" w:rsidP="002523F2">
            <w:pPr>
              <w:rPr>
                <w:sz w:val="24"/>
                <w:szCs w:val="24"/>
              </w:rPr>
            </w:pPr>
            <w:r w:rsidRPr="003E4610">
              <w:rPr>
                <w:sz w:val="24"/>
                <w:szCs w:val="24"/>
              </w:rPr>
              <w:t xml:space="preserve"> С 26.10.2024 по 24.11.2024</w:t>
            </w:r>
          </w:p>
          <w:p w14:paraId="46D5FE40" w14:textId="77777777" w:rsidR="003E4610" w:rsidRPr="003E4610" w:rsidRDefault="003E4610" w:rsidP="002523F2">
            <w:pPr>
              <w:rPr>
                <w:sz w:val="24"/>
                <w:szCs w:val="24"/>
              </w:rPr>
            </w:pPr>
            <w:r w:rsidRPr="003E4610">
              <w:rPr>
                <w:sz w:val="24"/>
                <w:szCs w:val="24"/>
              </w:rPr>
              <w:t>включительно (не менее 30 календарных дней)</w:t>
            </w:r>
          </w:p>
          <w:p w14:paraId="1A87C687" w14:textId="77777777" w:rsidR="003E4610" w:rsidRPr="003E4610" w:rsidRDefault="003E4610" w:rsidP="002523F2">
            <w:pPr>
              <w:rPr>
                <w:sz w:val="24"/>
                <w:szCs w:val="24"/>
              </w:rPr>
            </w:pPr>
          </w:p>
          <w:p w14:paraId="65D7E462" w14:textId="77777777" w:rsidR="003E4610" w:rsidRPr="003E4610" w:rsidRDefault="003E4610" w:rsidP="002523F2">
            <w:pPr>
              <w:rPr>
                <w:sz w:val="24"/>
                <w:szCs w:val="24"/>
              </w:rPr>
            </w:pPr>
            <w:r w:rsidRPr="003E4610">
              <w:rPr>
                <w:sz w:val="24"/>
                <w:szCs w:val="24"/>
              </w:rPr>
              <w:t>не требуется*</w:t>
            </w:r>
          </w:p>
        </w:tc>
      </w:tr>
      <w:tr w:rsidR="003E4610" w:rsidRPr="003E4610" w14:paraId="22613007" w14:textId="77777777" w:rsidTr="002523F2">
        <w:tc>
          <w:tcPr>
            <w:tcW w:w="5986" w:type="dxa"/>
          </w:tcPr>
          <w:p w14:paraId="053B50D3" w14:textId="77777777" w:rsidR="003E4610" w:rsidRPr="003E4610" w:rsidRDefault="003E4610" w:rsidP="002523F2">
            <w:pPr>
              <w:rPr>
                <w:sz w:val="24"/>
                <w:szCs w:val="24"/>
              </w:rPr>
            </w:pPr>
            <w:r w:rsidRPr="003E4610">
              <w:rPr>
                <w:sz w:val="24"/>
                <w:szCs w:val="24"/>
              </w:rPr>
              <w:t>Проведение консультации по замечаниям затрагиваемых сторон*</w:t>
            </w:r>
          </w:p>
        </w:tc>
        <w:tc>
          <w:tcPr>
            <w:tcW w:w="3359" w:type="dxa"/>
          </w:tcPr>
          <w:p w14:paraId="4F98577D" w14:textId="77777777" w:rsidR="003E4610" w:rsidRPr="003E4610" w:rsidRDefault="003E4610" w:rsidP="002523F2">
            <w:pPr>
              <w:rPr>
                <w:sz w:val="24"/>
                <w:szCs w:val="24"/>
              </w:rPr>
            </w:pPr>
            <w:r w:rsidRPr="003E4610">
              <w:rPr>
                <w:sz w:val="24"/>
                <w:szCs w:val="24"/>
              </w:rPr>
              <w:t>не требуется*</w:t>
            </w:r>
          </w:p>
        </w:tc>
      </w:tr>
      <w:tr w:rsidR="003E4610" w:rsidRPr="003E4610" w14:paraId="6033ECD7" w14:textId="77777777" w:rsidTr="002523F2">
        <w:tc>
          <w:tcPr>
            <w:tcW w:w="5986" w:type="dxa"/>
          </w:tcPr>
          <w:p w14:paraId="057C3950" w14:textId="77777777" w:rsidR="003E4610" w:rsidRPr="003E4610" w:rsidRDefault="003E4610" w:rsidP="002523F2">
            <w:pPr>
              <w:rPr>
                <w:sz w:val="24"/>
                <w:szCs w:val="24"/>
              </w:rPr>
            </w:pPr>
            <w:r w:rsidRPr="003E4610">
              <w:rPr>
                <w:sz w:val="24"/>
                <w:szCs w:val="24"/>
              </w:rPr>
              <w:t>Проведение собрания по обсуждению отчета об ОВОС</w:t>
            </w:r>
          </w:p>
        </w:tc>
        <w:tc>
          <w:tcPr>
            <w:tcW w:w="3359" w:type="dxa"/>
          </w:tcPr>
          <w:p w14:paraId="09AF7175" w14:textId="77777777" w:rsidR="003E4610" w:rsidRPr="003E4610" w:rsidRDefault="003E4610" w:rsidP="002523F2">
            <w:pPr>
              <w:rPr>
                <w:sz w:val="24"/>
                <w:szCs w:val="24"/>
              </w:rPr>
            </w:pPr>
            <w:r w:rsidRPr="003E4610">
              <w:rPr>
                <w:color w:val="FF0000"/>
                <w:sz w:val="24"/>
                <w:szCs w:val="24"/>
              </w:rPr>
              <w:t xml:space="preserve"> </w:t>
            </w:r>
            <w:r w:rsidRPr="003E4610">
              <w:rPr>
                <w:sz w:val="24"/>
                <w:szCs w:val="24"/>
              </w:rPr>
              <w:t>С 19.11.2024 по 24.11.2024</w:t>
            </w:r>
          </w:p>
          <w:p w14:paraId="2AA03C3E" w14:textId="77777777" w:rsidR="003E4610" w:rsidRPr="003E4610" w:rsidRDefault="003E4610" w:rsidP="002523F2">
            <w:pPr>
              <w:rPr>
                <w:color w:val="FF0000"/>
                <w:sz w:val="24"/>
                <w:szCs w:val="24"/>
              </w:rPr>
            </w:pPr>
            <w:r w:rsidRPr="003E4610">
              <w:rPr>
                <w:sz w:val="24"/>
                <w:szCs w:val="24"/>
              </w:rPr>
              <w:t xml:space="preserve"> (не ранее чем через 25 календарных дней с даты начала общественных обсуждений и не позднее дня их завершения)</w:t>
            </w:r>
          </w:p>
        </w:tc>
      </w:tr>
      <w:tr w:rsidR="003E4610" w:rsidRPr="003E4610" w14:paraId="4B096B48" w14:textId="77777777" w:rsidTr="002523F2">
        <w:tc>
          <w:tcPr>
            <w:tcW w:w="5986" w:type="dxa"/>
          </w:tcPr>
          <w:p w14:paraId="4311D789" w14:textId="77777777" w:rsidR="003E4610" w:rsidRPr="003E4610" w:rsidRDefault="003E4610" w:rsidP="002523F2">
            <w:pPr>
              <w:rPr>
                <w:sz w:val="24"/>
                <w:szCs w:val="24"/>
              </w:rPr>
            </w:pPr>
            <w:r w:rsidRPr="003E4610">
              <w:rPr>
                <w:sz w:val="24"/>
                <w:szCs w:val="24"/>
              </w:rPr>
              <w:t>Доработка отчета об ОВОС по замечаниям</w:t>
            </w:r>
          </w:p>
        </w:tc>
        <w:tc>
          <w:tcPr>
            <w:tcW w:w="3359" w:type="dxa"/>
          </w:tcPr>
          <w:p w14:paraId="1E867E09" w14:textId="77777777" w:rsidR="003E4610" w:rsidRPr="003E4610" w:rsidRDefault="003E4610" w:rsidP="002523F2">
            <w:pPr>
              <w:rPr>
                <w:sz w:val="24"/>
                <w:szCs w:val="24"/>
              </w:rPr>
            </w:pPr>
            <w:r w:rsidRPr="003E4610">
              <w:rPr>
                <w:color w:val="FF0000"/>
                <w:sz w:val="24"/>
                <w:szCs w:val="24"/>
              </w:rPr>
              <w:t xml:space="preserve"> </w:t>
            </w:r>
            <w:r w:rsidRPr="003E4610">
              <w:rPr>
                <w:sz w:val="24"/>
                <w:szCs w:val="24"/>
              </w:rPr>
              <w:t>С 25.11.2024 по 27.11.2024</w:t>
            </w:r>
          </w:p>
          <w:p w14:paraId="289DDBE3" w14:textId="77777777" w:rsidR="003E4610" w:rsidRPr="003E4610" w:rsidRDefault="003E4610" w:rsidP="002523F2">
            <w:pPr>
              <w:rPr>
                <w:color w:val="FF0000"/>
                <w:sz w:val="24"/>
                <w:szCs w:val="24"/>
              </w:rPr>
            </w:pPr>
          </w:p>
        </w:tc>
      </w:tr>
      <w:tr w:rsidR="003E4610" w:rsidRPr="003E4610" w14:paraId="1BCA366B" w14:textId="77777777" w:rsidTr="002523F2">
        <w:tc>
          <w:tcPr>
            <w:tcW w:w="5986" w:type="dxa"/>
          </w:tcPr>
          <w:p w14:paraId="43657E80" w14:textId="77777777" w:rsidR="003E4610" w:rsidRPr="003E4610" w:rsidRDefault="003E4610" w:rsidP="002523F2">
            <w:pPr>
              <w:rPr>
                <w:sz w:val="24"/>
                <w:szCs w:val="24"/>
              </w:rPr>
            </w:pPr>
            <w:r w:rsidRPr="003E4610">
              <w:rPr>
                <w:sz w:val="24"/>
                <w:szCs w:val="24"/>
              </w:rPr>
              <w:t>Представление отчета об ОВОС в составе предпроектной (предынвестиционной), проектной документации на государственную экологическую экспертизу</w:t>
            </w:r>
          </w:p>
        </w:tc>
        <w:tc>
          <w:tcPr>
            <w:tcW w:w="3359" w:type="dxa"/>
          </w:tcPr>
          <w:p w14:paraId="27B2CA12" w14:textId="77777777" w:rsidR="003E4610" w:rsidRPr="003E4610" w:rsidRDefault="003E4610" w:rsidP="002523F2">
            <w:pPr>
              <w:rPr>
                <w:color w:val="FF0000"/>
                <w:sz w:val="24"/>
                <w:szCs w:val="24"/>
              </w:rPr>
            </w:pPr>
            <w:r w:rsidRPr="003E4610">
              <w:rPr>
                <w:sz w:val="24"/>
                <w:szCs w:val="24"/>
              </w:rPr>
              <w:t>С 29.11.2024 по 29.12.2024</w:t>
            </w:r>
          </w:p>
          <w:p w14:paraId="10FED8A7" w14:textId="77777777" w:rsidR="003E4610" w:rsidRPr="003E4610" w:rsidRDefault="003E4610" w:rsidP="002523F2">
            <w:pPr>
              <w:rPr>
                <w:color w:val="FF0000"/>
                <w:sz w:val="24"/>
                <w:szCs w:val="24"/>
              </w:rPr>
            </w:pPr>
          </w:p>
        </w:tc>
      </w:tr>
      <w:tr w:rsidR="003E4610" w:rsidRPr="003E4610" w14:paraId="738415EF" w14:textId="77777777" w:rsidTr="002523F2">
        <w:tc>
          <w:tcPr>
            <w:tcW w:w="5986" w:type="dxa"/>
          </w:tcPr>
          <w:p w14:paraId="37965FBE" w14:textId="77777777" w:rsidR="003E4610" w:rsidRPr="003E4610" w:rsidRDefault="003E4610" w:rsidP="002523F2">
            <w:pPr>
              <w:rPr>
                <w:sz w:val="24"/>
                <w:szCs w:val="24"/>
              </w:rPr>
            </w:pPr>
            <w:r w:rsidRPr="003E4610">
              <w:rPr>
                <w:sz w:val="24"/>
                <w:szCs w:val="24"/>
              </w:rPr>
              <w:t>Принятие решения в отношении планируемой деятельности</w:t>
            </w:r>
          </w:p>
        </w:tc>
        <w:tc>
          <w:tcPr>
            <w:tcW w:w="3359" w:type="dxa"/>
          </w:tcPr>
          <w:p w14:paraId="1EE3D0B2" w14:textId="77777777" w:rsidR="003E4610" w:rsidRPr="003E4610" w:rsidRDefault="003E4610" w:rsidP="002523F2">
            <w:pPr>
              <w:rPr>
                <w:sz w:val="24"/>
                <w:szCs w:val="24"/>
              </w:rPr>
            </w:pPr>
            <w:r w:rsidRPr="003E4610">
              <w:rPr>
                <w:sz w:val="24"/>
                <w:szCs w:val="24"/>
              </w:rPr>
              <w:t xml:space="preserve"> С 30.12.2024 по 22.01.2025</w:t>
            </w:r>
          </w:p>
          <w:p w14:paraId="24C9F9E2" w14:textId="77777777" w:rsidR="003E4610" w:rsidRPr="003E4610" w:rsidRDefault="003E4610" w:rsidP="002523F2">
            <w:pPr>
              <w:rPr>
                <w:sz w:val="24"/>
                <w:szCs w:val="24"/>
              </w:rPr>
            </w:pPr>
            <w:r w:rsidRPr="003E4610">
              <w:rPr>
                <w:sz w:val="24"/>
                <w:szCs w:val="24"/>
              </w:rPr>
              <w:lastRenderedPageBreak/>
              <w:t xml:space="preserve"> (в течение 15 рабочих дней после получения заключения государственной экологической экспертизы)</w:t>
            </w:r>
          </w:p>
        </w:tc>
      </w:tr>
    </w:tbl>
    <w:p w14:paraId="2D4A72ED" w14:textId="77777777" w:rsidR="00AB578F" w:rsidRDefault="00842EF2" w:rsidP="003E4610">
      <w:pPr>
        <w:pStyle w:val="a3"/>
        <w:spacing w:before="4"/>
        <w:ind w:left="0" w:firstLine="0"/>
        <w:jc w:val="left"/>
        <w:rPr>
          <w:sz w:val="20"/>
        </w:rPr>
      </w:pPr>
      <w:r>
        <w:rPr>
          <w:noProof/>
          <w:lang w:eastAsia="ru-RU"/>
        </w:rPr>
        <w:lastRenderedPageBreak/>
        <mc:AlternateContent>
          <mc:Choice Requires="wps">
            <w:drawing>
              <wp:anchor distT="0" distB="0" distL="0" distR="0" simplePos="0" relativeHeight="487591424" behindDoc="1" locked="0" layoutInCell="1" allowOverlap="1" wp14:anchorId="3018C2E0" wp14:editId="40F8D375">
                <wp:simplePos x="0" y="0"/>
                <wp:positionH relativeFrom="page">
                  <wp:posOffset>899795</wp:posOffset>
                </wp:positionH>
                <wp:positionV relativeFrom="paragraph">
                  <wp:posOffset>171450</wp:posOffset>
                </wp:positionV>
                <wp:extent cx="1905000" cy="1270"/>
                <wp:effectExtent l="0" t="0" r="0" b="0"/>
                <wp:wrapTopAndBottom/>
                <wp:docPr id="2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1270"/>
                        </a:xfrm>
                        <a:custGeom>
                          <a:avLst/>
                          <a:gdLst>
                            <a:gd name="T0" fmla="+- 0 1417 1417"/>
                            <a:gd name="T1" fmla="*/ T0 w 3000"/>
                            <a:gd name="T2" fmla="+- 0 4417 1417"/>
                            <a:gd name="T3" fmla="*/ T2 w 3000"/>
                          </a:gdLst>
                          <a:ahLst/>
                          <a:cxnLst>
                            <a:cxn ang="0">
                              <a:pos x="T1" y="0"/>
                            </a:cxn>
                            <a:cxn ang="0">
                              <a:pos x="T3" y="0"/>
                            </a:cxn>
                          </a:cxnLst>
                          <a:rect l="0" t="0" r="r" b="b"/>
                          <a:pathLst>
                            <a:path w="3000">
                              <a:moveTo>
                                <a:pt x="0" y="0"/>
                              </a:moveTo>
                              <a:lnTo>
                                <a:pt x="3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81453" id="docshape25" o:spid="_x0000_s1026" style="position:absolute;margin-left:70.85pt;margin-top:13.5pt;width:150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" path="m,l3000,e" filled="f" strokeweight=".14139mm">
                <v:path arrowok="t" o:connecttype="custom" o:connectlocs="0,0;1905000,0" o:connectangles="0,0"/>
                <w10:wrap type="topAndBottom" anchorx="page"/>
              </v:shape>
            </w:pict>
          </mc:Fallback>
        </mc:AlternateContent>
      </w:r>
      <w:r w:rsidR="00046C62">
        <w:rPr>
          <w:sz w:val="20"/>
        </w:rPr>
        <w:t>*</w:t>
      </w:r>
      <w:r w:rsidR="00046C62">
        <w:rPr>
          <w:spacing w:val="-3"/>
          <w:sz w:val="20"/>
        </w:rPr>
        <w:t xml:space="preserve"> </w:t>
      </w:r>
      <w:r w:rsidR="00046C62">
        <w:rPr>
          <w:sz w:val="20"/>
        </w:rPr>
        <w:t>–</w:t>
      </w:r>
      <w:r w:rsidR="00046C62">
        <w:rPr>
          <w:spacing w:val="40"/>
          <w:sz w:val="20"/>
        </w:rPr>
        <w:t xml:space="preserve"> </w:t>
      </w:r>
      <w:r w:rsidR="00046C62">
        <w:rPr>
          <w:sz w:val="20"/>
        </w:rPr>
        <w:t>заполняется</w:t>
      </w:r>
      <w:r w:rsidR="00046C62">
        <w:rPr>
          <w:spacing w:val="40"/>
          <w:sz w:val="20"/>
        </w:rPr>
        <w:t xml:space="preserve"> </w:t>
      </w:r>
      <w:r w:rsidR="00046C62">
        <w:rPr>
          <w:sz w:val="20"/>
        </w:rPr>
        <w:t>в</w:t>
      </w:r>
      <w:r w:rsidR="00046C62">
        <w:rPr>
          <w:spacing w:val="-3"/>
          <w:sz w:val="20"/>
        </w:rPr>
        <w:t xml:space="preserve"> </w:t>
      </w:r>
      <w:r w:rsidR="00046C62">
        <w:rPr>
          <w:sz w:val="20"/>
        </w:rPr>
        <w:t>случае,</w:t>
      </w:r>
      <w:r w:rsidR="00046C62">
        <w:rPr>
          <w:spacing w:val="40"/>
          <w:sz w:val="20"/>
        </w:rPr>
        <w:t xml:space="preserve"> </w:t>
      </w:r>
      <w:r w:rsidR="00046C62">
        <w:rPr>
          <w:sz w:val="20"/>
        </w:rPr>
        <w:t>если</w:t>
      </w:r>
      <w:r w:rsidR="00046C62">
        <w:rPr>
          <w:spacing w:val="40"/>
          <w:sz w:val="20"/>
        </w:rPr>
        <w:t xml:space="preserve"> </w:t>
      </w:r>
      <w:r w:rsidR="00046C62">
        <w:rPr>
          <w:sz w:val="20"/>
        </w:rPr>
        <w:t>планируемая</w:t>
      </w:r>
      <w:r w:rsidR="00046C62">
        <w:rPr>
          <w:spacing w:val="40"/>
          <w:sz w:val="20"/>
        </w:rPr>
        <w:t xml:space="preserve"> </w:t>
      </w:r>
      <w:r w:rsidR="00046C62">
        <w:rPr>
          <w:sz w:val="20"/>
        </w:rPr>
        <w:t>хозяйственная</w:t>
      </w:r>
      <w:r w:rsidR="00046C62">
        <w:rPr>
          <w:spacing w:val="40"/>
          <w:sz w:val="20"/>
        </w:rPr>
        <w:t xml:space="preserve"> </w:t>
      </w:r>
      <w:r w:rsidR="00046C62">
        <w:rPr>
          <w:sz w:val="20"/>
        </w:rPr>
        <w:t>и</w:t>
      </w:r>
      <w:r w:rsidR="00046C62">
        <w:rPr>
          <w:spacing w:val="-3"/>
          <w:sz w:val="20"/>
        </w:rPr>
        <w:t xml:space="preserve"> </w:t>
      </w:r>
      <w:r w:rsidR="00046C62">
        <w:rPr>
          <w:sz w:val="20"/>
        </w:rPr>
        <w:t>иная</w:t>
      </w:r>
      <w:r w:rsidR="00046C62">
        <w:rPr>
          <w:spacing w:val="40"/>
          <w:sz w:val="20"/>
        </w:rPr>
        <w:t xml:space="preserve"> </w:t>
      </w:r>
      <w:r w:rsidR="00046C62">
        <w:rPr>
          <w:sz w:val="20"/>
        </w:rPr>
        <w:t>деятельность</w:t>
      </w:r>
      <w:r w:rsidR="00046C62">
        <w:rPr>
          <w:spacing w:val="40"/>
          <w:sz w:val="20"/>
        </w:rPr>
        <w:t xml:space="preserve"> </w:t>
      </w:r>
      <w:r w:rsidR="00046C62">
        <w:rPr>
          <w:sz w:val="20"/>
        </w:rPr>
        <w:t>может</w:t>
      </w:r>
      <w:r w:rsidR="00046C62">
        <w:rPr>
          <w:spacing w:val="40"/>
          <w:sz w:val="20"/>
        </w:rPr>
        <w:t xml:space="preserve"> </w:t>
      </w:r>
      <w:r w:rsidR="00046C62">
        <w:rPr>
          <w:sz w:val="20"/>
        </w:rPr>
        <w:t>оказывать трансграничное воздействие.</w:t>
      </w:r>
    </w:p>
    <w:p w14:paraId="1C27C6BE" w14:textId="77777777" w:rsidR="00AB578F" w:rsidRDefault="00AB578F" w:rsidP="009518E0">
      <w:pPr>
        <w:pStyle w:val="a3"/>
        <w:spacing w:before="9"/>
        <w:ind w:left="0" w:firstLine="0"/>
        <w:rPr>
          <w:sz w:val="20"/>
        </w:rPr>
      </w:pPr>
    </w:p>
    <w:p w14:paraId="3D0015EE" w14:textId="77777777" w:rsidR="00AB578F" w:rsidRPr="00601632" w:rsidRDefault="00046C62">
      <w:pPr>
        <w:pStyle w:val="a6"/>
        <w:numPr>
          <w:ilvl w:val="0"/>
          <w:numId w:val="1"/>
        </w:numPr>
        <w:tabs>
          <w:tab w:val="left" w:pos="945"/>
        </w:tabs>
        <w:spacing w:before="1"/>
        <w:ind w:left="137" w:right="131" w:firstLine="567"/>
        <w:rPr>
          <w:b/>
          <w:sz w:val="24"/>
        </w:rPr>
      </w:pPr>
      <w:r w:rsidRPr="00601632">
        <w:rPr>
          <w:b/>
          <w:sz w:val="24"/>
        </w:rPr>
        <w:t>Сведения</w:t>
      </w:r>
      <w:r w:rsidRPr="00601632">
        <w:rPr>
          <w:b/>
          <w:spacing w:val="40"/>
          <w:sz w:val="24"/>
        </w:rPr>
        <w:t xml:space="preserve"> </w:t>
      </w:r>
      <w:r w:rsidRPr="00601632">
        <w:rPr>
          <w:b/>
          <w:sz w:val="24"/>
        </w:rPr>
        <w:t>о</w:t>
      </w:r>
      <w:r w:rsidRPr="00601632">
        <w:rPr>
          <w:b/>
          <w:spacing w:val="-3"/>
          <w:sz w:val="24"/>
        </w:rPr>
        <w:t xml:space="preserve"> </w:t>
      </w:r>
      <w:r w:rsidRPr="00601632">
        <w:rPr>
          <w:b/>
          <w:sz w:val="24"/>
        </w:rPr>
        <w:t>планируемой</w:t>
      </w:r>
      <w:r w:rsidRPr="00601632">
        <w:rPr>
          <w:b/>
          <w:spacing w:val="40"/>
          <w:sz w:val="24"/>
        </w:rPr>
        <w:t xml:space="preserve"> </w:t>
      </w:r>
      <w:r w:rsidRPr="00601632">
        <w:rPr>
          <w:b/>
          <w:sz w:val="24"/>
        </w:rPr>
        <w:t>хозяйственной</w:t>
      </w:r>
      <w:r w:rsidRPr="00601632">
        <w:rPr>
          <w:b/>
          <w:spacing w:val="40"/>
          <w:sz w:val="24"/>
        </w:rPr>
        <w:t xml:space="preserve"> </w:t>
      </w:r>
      <w:r w:rsidRPr="00601632">
        <w:rPr>
          <w:b/>
          <w:sz w:val="24"/>
        </w:rPr>
        <w:t>и</w:t>
      </w:r>
      <w:r w:rsidRPr="00601632">
        <w:rPr>
          <w:b/>
          <w:spacing w:val="-3"/>
          <w:sz w:val="24"/>
        </w:rPr>
        <w:t xml:space="preserve"> </w:t>
      </w:r>
      <w:r w:rsidRPr="00601632">
        <w:rPr>
          <w:b/>
          <w:sz w:val="24"/>
        </w:rPr>
        <w:t>иной</w:t>
      </w:r>
      <w:r w:rsidRPr="00601632">
        <w:rPr>
          <w:b/>
          <w:spacing w:val="40"/>
          <w:sz w:val="24"/>
        </w:rPr>
        <w:t xml:space="preserve"> </w:t>
      </w:r>
      <w:r w:rsidRPr="00601632">
        <w:rPr>
          <w:b/>
          <w:sz w:val="24"/>
        </w:rPr>
        <w:t>деятельности</w:t>
      </w:r>
      <w:r w:rsidRPr="00601632">
        <w:rPr>
          <w:b/>
          <w:spacing w:val="40"/>
          <w:sz w:val="24"/>
        </w:rPr>
        <w:t xml:space="preserve"> </w:t>
      </w:r>
      <w:r w:rsidRPr="00601632">
        <w:rPr>
          <w:b/>
          <w:sz w:val="24"/>
        </w:rPr>
        <w:t>и</w:t>
      </w:r>
      <w:r w:rsidRPr="00601632">
        <w:rPr>
          <w:b/>
          <w:spacing w:val="-3"/>
          <w:sz w:val="24"/>
        </w:rPr>
        <w:t xml:space="preserve"> </w:t>
      </w:r>
      <w:r w:rsidRPr="00601632">
        <w:rPr>
          <w:b/>
          <w:sz w:val="24"/>
        </w:rPr>
        <w:t>альтернативных вариантах ее размещения и (или) реализации</w:t>
      </w:r>
    </w:p>
    <w:p w14:paraId="47561A10" w14:textId="77777777" w:rsidR="001353E5" w:rsidRPr="00BF1A66" w:rsidRDefault="001353E5" w:rsidP="00BF1A66">
      <w:pPr>
        <w:ind w:firstLine="567"/>
        <w:jc w:val="both"/>
        <w:rPr>
          <w:i/>
          <w:sz w:val="24"/>
          <w:szCs w:val="24"/>
        </w:rPr>
      </w:pPr>
    </w:p>
    <w:p w14:paraId="4D32A00B" w14:textId="77777777" w:rsidR="001353E5" w:rsidRPr="00BF1A66" w:rsidRDefault="001353E5" w:rsidP="00BF1A66">
      <w:pPr>
        <w:ind w:firstLine="567"/>
        <w:jc w:val="both"/>
        <w:rPr>
          <w:i/>
          <w:sz w:val="24"/>
          <w:szCs w:val="24"/>
        </w:rPr>
      </w:pPr>
      <w:r w:rsidRPr="00BF1A66">
        <w:rPr>
          <w:i/>
          <w:sz w:val="24"/>
          <w:szCs w:val="24"/>
        </w:rPr>
        <w:t xml:space="preserve">Общие сведения </w:t>
      </w:r>
    </w:p>
    <w:p w14:paraId="2A32A3BC" w14:textId="77777777" w:rsidR="00A67D1F" w:rsidRPr="00BF1A66" w:rsidRDefault="00A67D1F" w:rsidP="00BF1A66">
      <w:pPr>
        <w:ind w:firstLine="567"/>
        <w:jc w:val="both"/>
        <w:rPr>
          <w:color w:val="000000"/>
          <w:sz w:val="24"/>
          <w:szCs w:val="24"/>
        </w:rPr>
      </w:pPr>
      <w:r w:rsidRPr="00BF1A66">
        <w:rPr>
          <w:sz w:val="24"/>
          <w:szCs w:val="24"/>
        </w:rPr>
        <w:t xml:space="preserve">Заказчик проекта –  </w:t>
      </w:r>
      <w:r w:rsidRPr="00BF1A66">
        <w:rPr>
          <w:color w:val="000000"/>
          <w:sz w:val="24"/>
          <w:szCs w:val="24"/>
        </w:rPr>
        <w:t>Открытое акционерное общество «Бумажная фабрика «Спартак» (ОАО «Бумажная фабрика «Спартак»).</w:t>
      </w:r>
    </w:p>
    <w:p w14:paraId="73C01FB0" w14:textId="77777777" w:rsidR="00A67D1F" w:rsidRPr="00BF1A66" w:rsidRDefault="00A67D1F" w:rsidP="00BF1A66">
      <w:pPr>
        <w:ind w:firstLine="567"/>
        <w:jc w:val="both"/>
        <w:rPr>
          <w:sz w:val="24"/>
          <w:szCs w:val="24"/>
          <w:highlight w:val="yellow"/>
        </w:rPr>
      </w:pPr>
      <w:r w:rsidRPr="00BF1A66">
        <w:rPr>
          <w:sz w:val="24"/>
          <w:szCs w:val="24"/>
        </w:rPr>
        <w:t xml:space="preserve">Юридический и почтовый адрес: 213010 Республика Беларусь, </w:t>
      </w:r>
      <w:r w:rsidRPr="00BF1A66">
        <w:rPr>
          <w:color w:val="000000"/>
          <w:sz w:val="24"/>
          <w:szCs w:val="24"/>
        </w:rPr>
        <w:t>Могилевская область, г. Шклов, ул. Фабричная, 26</w:t>
      </w:r>
      <w:r w:rsidRPr="00BF1A66">
        <w:rPr>
          <w:sz w:val="24"/>
          <w:szCs w:val="24"/>
        </w:rPr>
        <w:t>.</w:t>
      </w:r>
    </w:p>
    <w:p w14:paraId="2C8C8C37" w14:textId="77777777" w:rsidR="00A67D1F" w:rsidRPr="00BF1A66" w:rsidRDefault="00A67D1F" w:rsidP="00BF1A66">
      <w:pPr>
        <w:shd w:val="clear" w:color="auto" w:fill="FFFFFF"/>
        <w:ind w:firstLine="567"/>
        <w:jc w:val="both"/>
        <w:rPr>
          <w:sz w:val="24"/>
          <w:szCs w:val="24"/>
          <w:highlight w:val="yellow"/>
        </w:rPr>
      </w:pPr>
      <w:r w:rsidRPr="00BF1A66">
        <w:rPr>
          <w:color w:val="000000"/>
          <w:sz w:val="24"/>
          <w:szCs w:val="24"/>
        </w:rPr>
        <w:t>Интернет-сайт предприятия: </w:t>
      </w:r>
      <w:hyperlink r:id="rId7" w:history="1">
        <w:r w:rsidRPr="00BF1A66">
          <w:rPr>
            <w:color w:val="000000"/>
            <w:sz w:val="24"/>
            <w:szCs w:val="24"/>
          </w:rPr>
          <w:t>http://www.bfs.by</w:t>
        </w:r>
      </w:hyperlink>
      <w:r w:rsidRPr="00BF1A66">
        <w:rPr>
          <w:color w:val="000000"/>
          <w:sz w:val="24"/>
          <w:szCs w:val="24"/>
        </w:rPr>
        <w:t>.</w:t>
      </w:r>
    </w:p>
    <w:p w14:paraId="26EBD567" w14:textId="77777777" w:rsidR="00A67D1F" w:rsidRPr="00BF1A66" w:rsidRDefault="00A67D1F" w:rsidP="00BF1A66">
      <w:pPr>
        <w:shd w:val="clear" w:color="auto" w:fill="FFFFFF"/>
        <w:ind w:firstLine="567"/>
        <w:jc w:val="both"/>
        <w:textAlignment w:val="baseline"/>
        <w:rPr>
          <w:color w:val="000000"/>
          <w:sz w:val="24"/>
          <w:szCs w:val="24"/>
        </w:rPr>
      </w:pPr>
      <w:r w:rsidRPr="00BF1A66">
        <w:rPr>
          <w:sz w:val="24"/>
          <w:szCs w:val="24"/>
          <w:lang w:eastAsia="ja-JP"/>
        </w:rPr>
        <w:t>Электронный адрес:</w:t>
      </w:r>
      <w:r w:rsidRPr="00BF1A66">
        <w:rPr>
          <w:color w:val="000000"/>
          <w:sz w:val="24"/>
          <w:szCs w:val="24"/>
          <w:lang w:eastAsia="ja-JP"/>
        </w:rPr>
        <w:t xml:space="preserve"> </w:t>
      </w:r>
      <w:r w:rsidRPr="00BF1A66">
        <w:rPr>
          <w:color w:val="000000"/>
          <w:sz w:val="24"/>
          <w:szCs w:val="24"/>
        </w:rPr>
        <w:t>info@bfs.by</w:t>
      </w:r>
      <w:r w:rsidRPr="00BF1A66">
        <w:rPr>
          <w:color w:val="000000"/>
          <w:sz w:val="24"/>
          <w:szCs w:val="24"/>
          <w:lang w:eastAsia="ja-JP"/>
        </w:rPr>
        <w:t>.</w:t>
      </w:r>
      <w:r w:rsidRPr="00BF1A66">
        <w:rPr>
          <w:sz w:val="24"/>
          <w:szCs w:val="24"/>
          <w:lang w:eastAsia="ja-JP"/>
        </w:rPr>
        <w:t xml:space="preserve"> Телефон: +375 (2239) 7-13-06, факс: +375 (2239) 7-65-23.</w:t>
      </w:r>
    </w:p>
    <w:p w14:paraId="40668578" w14:textId="77777777" w:rsidR="00A67D1F" w:rsidRPr="00BF1A66" w:rsidRDefault="00A67D1F" w:rsidP="00BF1A66">
      <w:pPr>
        <w:pStyle w:val="ab"/>
        <w:ind w:firstLine="567"/>
        <w:jc w:val="both"/>
        <w:rPr>
          <w:sz w:val="24"/>
        </w:rPr>
      </w:pPr>
      <w:r w:rsidRPr="00BF1A66">
        <w:rPr>
          <w:color w:val="000000"/>
          <w:sz w:val="24"/>
        </w:rPr>
        <w:t>Предпроектными решениями по объекту «</w:t>
      </w:r>
      <w:r w:rsidRPr="00BF1A66">
        <w:rPr>
          <w:sz w:val="24"/>
        </w:rPr>
        <w:t xml:space="preserve">Строительство 2-ой очереди производства санитарно-гигиенических бумаг из 100%-ой целлюлозы, расположенного по адресу: </w:t>
      </w:r>
      <w:proofErr w:type="spellStart"/>
      <w:r w:rsidRPr="00BF1A66">
        <w:rPr>
          <w:sz w:val="24"/>
        </w:rPr>
        <w:t>г.Шклов</w:t>
      </w:r>
      <w:proofErr w:type="spellEnd"/>
      <w:r w:rsidRPr="00BF1A66">
        <w:rPr>
          <w:sz w:val="24"/>
        </w:rPr>
        <w:t xml:space="preserve">, </w:t>
      </w:r>
      <w:proofErr w:type="spellStart"/>
      <w:r w:rsidRPr="00BF1A66">
        <w:rPr>
          <w:sz w:val="24"/>
        </w:rPr>
        <w:t>ул.Фабричная</w:t>
      </w:r>
      <w:proofErr w:type="spellEnd"/>
      <w:r w:rsidRPr="00BF1A66">
        <w:rPr>
          <w:sz w:val="24"/>
        </w:rPr>
        <w:t>, 26</w:t>
      </w:r>
      <w:r w:rsidRPr="00BF1A66">
        <w:rPr>
          <w:color w:val="000000"/>
          <w:sz w:val="24"/>
        </w:rPr>
        <w:t xml:space="preserve">» </w:t>
      </w:r>
      <w:r w:rsidRPr="00BF1A66">
        <w:rPr>
          <w:sz w:val="24"/>
        </w:rPr>
        <w:t xml:space="preserve">предусматривается установка комплекса оборудования для производства бумаги-основы </w:t>
      </w:r>
      <w:r w:rsidRPr="00BF1A66">
        <w:rPr>
          <w:sz w:val="24"/>
          <w:lang w:bidi="ru-RU"/>
        </w:rPr>
        <w:t>санитарно-гигиенического назначения из 100% целлюлозы</w:t>
      </w:r>
      <w:r w:rsidRPr="00BF1A66">
        <w:rPr>
          <w:sz w:val="24"/>
        </w:rPr>
        <w:t>.</w:t>
      </w:r>
    </w:p>
    <w:p w14:paraId="381B1726" w14:textId="77777777" w:rsidR="00A67D1F" w:rsidRPr="00BF1A66" w:rsidRDefault="00A67D1F" w:rsidP="00BF1A66">
      <w:pPr>
        <w:ind w:firstLine="567"/>
        <w:jc w:val="both"/>
        <w:rPr>
          <w:color w:val="000000"/>
          <w:sz w:val="24"/>
          <w:szCs w:val="24"/>
        </w:rPr>
      </w:pPr>
      <w:r w:rsidRPr="00BF1A66">
        <w:rPr>
          <w:sz w:val="24"/>
          <w:szCs w:val="24"/>
        </w:rPr>
        <w:t xml:space="preserve">Строительство 2-ой очереди производства санитарно-гигиенических бумаг из 100%-ой целлюлозы планируется </w:t>
      </w:r>
      <w:r w:rsidRPr="00BF1A66">
        <w:rPr>
          <w:color w:val="000000"/>
          <w:sz w:val="24"/>
          <w:szCs w:val="24"/>
        </w:rPr>
        <w:t xml:space="preserve">на действующей промышленной площадке ОАО «Бумажная фабрика «Спартак» в </w:t>
      </w:r>
      <w:proofErr w:type="spellStart"/>
      <w:r w:rsidRPr="00BF1A66">
        <w:rPr>
          <w:color w:val="000000"/>
          <w:sz w:val="24"/>
          <w:szCs w:val="24"/>
        </w:rPr>
        <w:t>г.Шклове</w:t>
      </w:r>
      <w:proofErr w:type="spellEnd"/>
      <w:r w:rsidRPr="00BF1A66">
        <w:rPr>
          <w:color w:val="000000"/>
          <w:sz w:val="24"/>
          <w:szCs w:val="24"/>
        </w:rPr>
        <w:t xml:space="preserve"> Могилевской области. </w:t>
      </w:r>
    </w:p>
    <w:p w14:paraId="0253DC62" w14:textId="77777777" w:rsidR="00A67D1F" w:rsidRPr="00BF1A66" w:rsidRDefault="00A67D1F" w:rsidP="00BF1A66">
      <w:pPr>
        <w:ind w:firstLine="567"/>
        <w:jc w:val="both"/>
        <w:rPr>
          <w:color w:val="000000"/>
          <w:sz w:val="24"/>
          <w:szCs w:val="24"/>
          <w:lang w:bidi="ru-RU"/>
        </w:rPr>
      </w:pPr>
      <w:r w:rsidRPr="00BF1A66">
        <w:rPr>
          <w:color w:val="000000"/>
          <w:sz w:val="24"/>
          <w:szCs w:val="24"/>
          <w:lang w:bidi="ru-RU"/>
        </w:rPr>
        <w:t>Территория предприятия ограничена:</w:t>
      </w:r>
    </w:p>
    <w:p w14:paraId="663A4B54" w14:textId="77777777" w:rsidR="00A67D1F" w:rsidRPr="00BF1A66" w:rsidRDefault="00A67D1F" w:rsidP="00BF1A66">
      <w:pPr>
        <w:ind w:firstLine="567"/>
        <w:jc w:val="both"/>
        <w:rPr>
          <w:color w:val="000000"/>
          <w:sz w:val="24"/>
          <w:szCs w:val="24"/>
          <w:lang w:bidi="ru-RU"/>
        </w:rPr>
      </w:pPr>
      <w:r w:rsidRPr="00BF1A66">
        <w:rPr>
          <w:color w:val="000000"/>
          <w:sz w:val="24"/>
          <w:szCs w:val="24"/>
          <w:lang w:bidi="ru-RU"/>
        </w:rPr>
        <w:t xml:space="preserve">-  с севера – жилой застройкой (жилые дома с приусадебными участками) по </w:t>
      </w:r>
      <w:proofErr w:type="spellStart"/>
      <w:r w:rsidRPr="00BF1A66">
        <w:rPr>
          <w:color w:val="000000"/>
          <w:sz w:val="24"/>
          <w:szCs w:val="24"/>
          <w:lang w:bidi="ru-RU"/>
        </w:rPr>
        <w:t>ул.Искра</w:t>
      </w:r>
      <w:proofErr w:type="spellEnd"/>
      <w:r w:rsidRPr="00BF1A66">
        <w:rPr>
          <w:color w:val="000000"/>
          <w:sz w:val="24"/>
          <w:szCs w:val="24"/>
          <w:lang w:bidi="ru-RU"/>
        </w:rPr>
        <w:t>:</w:t>
      </w:r>
    </w:p>
    <w:p w14:paraId="6568CA67" w14:textId="77777777" w:rsidR="00A67D1F" w:rsidRPr="00BF1A66" w:rsidRDefault="00A67D1F" w:rsidP="00BF1A66">
      <w:pPr>
        <w:ind w:firstLine="567"/>
        <w:jc w:val="both"/>
        <w:rPr>
          <w:color w:val="000000"/>
          <w:sz w:val="24"/>
          <w:szCs w:val="24"/>
          <w:lang w:bidi="ru-RU"/>
        </w:rPr>
      </w:pPr>
      <w:r w:rsidRPr="00BF1A66">
        <w:rPr>
          <w:color w:val="000000"/>
          <w:sz w:val="24"/>
          <w:szCs w:val="24"/>
          <w:lang w:bidi="ru-RU"/>
        </w:rPr>
        <w:t>- с северо-востока, востока – свободной от застройки территорией, за которой на расстоянии порядка 30 м протекает река Днепр;</w:t>
      </w:r>
    </w:p>
    <w:p w14:paraId="0029D00D" w14:textId="77777777" w:rsidR="00A67D1F" w:rsidRPr="00BF1A66" w:rsidRDefault="00A67D1F" w:rsidP="00BF1A66">
      <w:pPr>
        <w:ind w:firstLine="567"/>
        <w:jc w:val="both"/>
        <w:rPr>
          <w:color w:val="000000"/>
          <w:sz w:val="24"/>
          <w:szCs w:val="24"/>
          <w:lang w:bidi="ru-RU"/>
        </w:rPr>
      </w:pPr>
      <w:r w:rsidRPr="00BF1A66">
        <w:rPr>
          <w:color w:val="000000"/>
          <w:sz w:val="24"/>
          <w:szCs w:val="24"/>
          <w:lang w:bidi="ru-RU"/>
        </w:rPr>
        <w:t xml:space="preserve">- </w:t>
      </w:r>
      <w:proofErr w:type="gramStart"/>
      <w:r w:rsidRPr="00BF1A66">
        <w:rPr>
          <w:color w:val="000000"/>
          <w:sz w:val="24"/>
          <w:szCs w:val="24"/>
          <w:lang w:val="en-US" w:bidi="ru-RU"/>
        </w:rPr>
        <w:t>c</w:t>
      </w:r>
      <w:r w:rsidRPr="00BF1A66">
        <w:rPr>
          <w:color w:val="000000"/>
          <w:sz w:val="24"/>
          <w:szCs w:val="24"/>
          <w:lang w:bidi="ru-RU"/>
        </w:rPr>
        <w:t xml:space="preserve">  юго</w:t>
      </w:r>
      <w:proofErr w:type="gramEnd"/>
      <w:r w:rsidRPr="00BF1A66">
        <w:rPr>
          <w:color w:val="000000"/>
          <w:sz w:val="24"/>
          <w:szCs w:val="24"/>
          <w:lang w:bidi="ru-RU"/>
        </w:rPr>
        <w:t xml:space="preserve">-востока – частично свободной от застройки территорией, частично жилой застройкой по </w:t>
      </w:r>
      <w:proofErr w:type="spellStart"/>
      <w:r w:rsidRPr="00BF1A66">
        <w:rPr>
          <w:color w:val="000000"/>
          <w:sz w:val="24"/>
          <w:szCs w:val="24"/>
          <w:lang w:bidi="ru-RU"/>
        </w:rPr>
        <w:t>ул.Фабричной</w:t>
      </w:r>
      <w:proofErr w:type="spellEnd"/>
      <w:r w:rsidRPr="00BF1A66">
        <w:rPr>
          <w:color w:val="000000"/>
          <w:sz w:val="24"/>
          <w:szCs w:val="24"/>
          <w:lang w:bidi="ru-RU"/>
        </w:rPr>
        <w:t xml:space="preserve"> (жилые дома с приусадебными участками);</w:t>
      </w:r>
    </w:p>
    <w:p w14:paraId="5F1F3526" w14:textId="77777777" w:rsidR="00A67D1F" w:rsidRPr="00BF1A66" w:rsidRDefault="00A67D1F" w:rsidP="00BF1A66">
      <w:pPr>
        <w:ind w:firstLine="567"/>
        <w:jc w:val="both"/>
        <w:rPr>
          <w:color w:val="000000"/>
          <w:sz w:val="24"/>
          <w:szCs w:val="24"/>
          <w:lang w:bidi="ru-RU"/>
        </w:rPr>
      </w:pPr>
      <w:r w:rsidRPr="00BF1A66">
        <w:rPr>
          <w:color w:val="000000"/>
          <w:sz w:val="24"/>
          <w:szCs w:val="24"/>
          <w:lang w:bidi="ru-RU"/>
        </w:rPr>
        <w:t xml:space="preserve">- с юга – частично </w:t>
      </w:r>
      <w:proofErr w:type="spellStart"/>
      <w:r w:rsidRPr="00BF1A66">
        <w:rPr>
          <w:color w:val="000000"/>
          <w:sz w:val="24"/>
          <w:szCs w:val="24"/>
          <w:lang w:bidi="ru-RU"/>
        </w:rPr>
        <w:t>ул.Фабричной</w:t>
      </w:r>
      <w:proofErr w:type="spellEnd"/>
      <w:r w:rsidRPr="00BF1A66">
        <w:rPr>
          <w:color w:val="000000"/>
          <w:sz w:val="24"/>
          <w:szCs w:val="24"/>
          <w:lang w:bidi="ru-RU"/>
        </w:rPr>
        <w:t xml:space="preserve">, за которой на расстоянии 70 м расположена жилая застройка (жилые дома с приусадебными участками), частично </w:t>
      </w:r>
      <w:proofErr w:type="spellStart"/>
      <w:r w:rsidRPr="00BF1A66">
        <w:rPr>
          <w:color w:val="000000"/>
          <w:sz w:val="24"/>
          <w:szCs w:val="24"/>
          <w:lang w:bidi="ru-RU"/>
        </w:rPr>
        <w:t>ул.Парковой</w:t>
      </w:r>
      <w:proofErr w:type="spellEnd"/>
      <w:r w:rsidRPr="00BF1A66">
        <w:rPr>
          <w:color w:val="000000"/>
          <w:sz w:val="24"/>
          <w:szCs w:val="24"/>
          <w:lang w:bidi="ru-RU"/>
        </w:rPr>
        <w:t>;</w:t>
      </w:r>
    </w:p>
    <w:p w14:paraId="4B46D603" w14:textId="77777777" w:rsidR="00A67D1F" w:rsidRPr="00BF1A66" w:rsidRDefault="00A67D1F" w:rsidP="00BF1A66">
      <w:pPr>
        <w:ind w:firstLine="567"/>
        <w:jc w:val="both"/>
        <w:rPr>
          <w:color w:val="000000"/>
          <w:sz w:val="24"/>
          <w:szCs w:val="24"/>
          <w:lang w:bidi="ru-RU"/>
        </w:rPr>
      </w:pPr>
      <w:r w:rsidRPr="00BF1A66">
        <w:rPr>
          <w:color w:val="000000"/>
          <w:sz w:val="24"/>
          <w:szCs w:val="24"/>
          <w:lang w:bidi="ru-RU"/>
        </w:rPr>
        <w:t xml:space="preserve">- с юго-запада – </w:t>
      </w:r>
      <w:proofErr w:type="spellStart"/>
      <w:r w:rsidRPr="00BF1A66">
        <w:rPr>
          <w:color w:val="000000"/>
          <w:sz w:val="24"/>
          <w:szCs w:val="24"/>
          <w:lang w:bidi="ru-RU"/>
        </w:rPr>
        <w:t>ул.Парковой</w:t>
      </w:r>
      <w:proofErr w:type="spellEnd"/>
      <w:r w:rsidRPr="00BF1A66">
        <w:rPr>
          <w:color w:val="000000"/>
          <w:sz w:val="24"/>
          <w:szCs w:val="24"/>
          <w:lang w:bidi="ru-RU"/>
        </w:rPr>
        <w:t xml:space="preserve">, за которой на расстоянии 30 м расположено общежитие </w:t>
      </w:r>
      <w:r w:rsidRPr="00BF1A66">
        <w:rPr>
          <w:color w:val="000000"/>
          <w:sz w:val="24"/>
          <w:szCs w:val="24"/>
        </w:rPr>
        <w:t>ОАО «Бумажная фабрика «Спартак» (</w:t>
      </w:r>
      <w:proofErr w:type="spellStart"/>
      <w:r w:rsidRPr="00BF1A66">
        <w:rPr>
          <w:color w:val="000000"/>
          <w:sz w:val="24"/>
          <w:szCs w:val="24"/>
          <w:lang w:bidi="ru-RU"/>
        </w:rPr>
        <w:t>ул.Парковая</w:t>
      </w:r>
      <w:proofErr w:type="spellEnd"/>
      <w:r w:rsidRPr="00BF1A66">
        <w:rPr>
          <w:color w:val="000000"/>
          <w:sz w:val="24"/>
          <w:szCs w:val="24"/>
          <w:lang w:bidi="ru-RU"/>
        </w:rPr>
        <w:t>, 16);</w:t>
      </w:r>
    </w:p>
    <w:p w14:paraId="778D05D5" w14:textId="77777777" w:rsidR="00A67D1F" w:rsidRPr="00BF1A66" w:rsidRDefault="00A67D1F" w:rsidP="00BF1A66">
      <w:pPr>
        <w:ind w:firstLine="567"/>
        <w:jc w:val="both"/>
        <w:rPr>
          <w:color w:val="000000"/>
          <w:sz w:val="24"/>
          <w:szCs w:val="24"/>
          <w:lang w:bidi="ru-RU"/>
        </w:rPr>
      </w:pPr>
      <w:r w:rsidRPr="00BF1A66">
        <w:rPr>
          <w:color w:val="000000"/>
          <w:sz w:val="24"/>
          <w:szCs w:val="24"/>
          <w:lang w:bidi="ru-RU"/>
        </w:rPr>
        <w:t xml:space="preserve">- с запада – </w:t>
      </w:r>
      <w:proofErr w:type="spellStart"/>
      <w:r w:rsidRPr="00BF1A66">
        <w:rPr>
          <w:color w:val="000000"/>
          <w:sz w:val="24"/>
          <w:szCs w:val="24"/>
          <w:lang w:bidi="ru-RU"/>
        </w:rPr>
        <w:t>ул.Парковой</w:t>
      </w:r>
      <w:proofErr w:type="spellEnd"/>
      <w:r w:rsidRPr="00BF1A66">
        <w:rPr>
          <w:color w:val="000000"/>
          <w:sz w:val="24"/>
          <w:szCs w:val="24"/>
          <w:lang w:bidi="ru-RU"/>
        </w:rPr>
        <w:t>, за которой на расстоянии 30-45 м расположен многоэтажный жилой дом №9, дом быта;</w:t>
      </w:r>
    </w:p>
    <w:p w14:paraId="7825A6ED" w14:textId="77777777" w:rsidR="00A67D1F" w:rsidRPr="00BF1A66" w:rsidRDefault="00A67D1F" w:rsidP="00BF1A66">
      <w:pPr>
        <w:ind w:firstLine="567"/>
        <w:jc w:val="both"/>
        <w:rPr>
          <w:color w:val="000000"/>
          <w:sz w:val="24"/>
          <w:szCs w:val="24"/>
          <w:lang w:bidi="ru-RU"/>
        </w:rPr>
      </w:pPr>
      <w:r w:rsidRPr="00BF1A66">
        <w:rPr>
          <w:color w:val="000000"/>
          <w:sz w:val="24"/>
          <w:szCs w:val="24"/>
          <w:lang w:bidi="ru-RU"/>
        </w:rPr>
        <w:t xml:space="preserve">- с северо-запада – частично </w:t>
      </w:r>
      <w:proofErr w:type="spellStart"/>
      <w:r w:rsidRPr="00BF1A66">
        <w:rPr>
          <w:color w:val="000000"/>
          <w:sz w:val="24"/>
          <w:szCs w:val="24"/>
          <w:lang w:bidi="ru-RU"/>
        </w:rPr>
        <w:t>ул.Парковой</w:t>
      </w:r>
      <w:proofErr w:type="spellEnd"/>
      <w:r w:rsidRPr="00BF1A66">
        <w:rPr>
          <w:color w:val="000000"/>
          <w:sz w:val="24"/>
          <w:szCs w:val="24"/>
          <w:lang w:bidi="ru-RU"/>
        </w:rPr>
        <w:t xml:space="preserve">, за которой на расстоянии 20-60 м расположен </w:t>
      </w:r>
      <w:proofErr w:type="gramStart"/>
      <w:r w:rsidRPr="00BF1A66">
        <w:rPr>
          <w:color w:val="000000"/>
          <w:sz w:val="24"/>
          <w:szCs w:val="24"/>
          <w:lang w:bidi="ru-RU"/>
        </w:rPr>
        <w:t>многоэтажный  жилой</w:t>
      </w:r>
      <w:proofErr w:type="gramEnd"/>
      <w:r w:rsidRPr="00BF1A66">
        <w:rPr>
          <w:color w:val="000000"/>
          <w:sz w:val="24"/>
          <w:szCs w:val="24"/>
          <w:lang w:bidi="ru-RU"/>
        </w:rPr>
        <w:t xml:space="preserve"> дом №1, дом быта, стоматология, частично гаражами населения, частично свободной от застройки территорией.</w:t>
      </w:r>
    </w:p>
    <w:p w14:paraId="5781B753" w14:textId="77777777" w:rsidR="00524596" w:rsidRPr="00BF1A66" w:rsidRDefault="00524596" w:rsidP="00BF1A66">
      <w:pPr>
        <w:ind w:firstLine="567"/>
        <w:jc w:val="both"/>
        <w:rPr>
          <w:color w:val="000000"/>
          <w:sz w:val="24"/>
          <w:szCs w:val="24"/>
          <w:lang w:bidi="ru-RU"/>
        </w:rPr>
      </w:pPr>
      <w:r w:rsidRPr="00BF1A66">
        <w:rPr>
          <w:color w:val="000000"/>
          <w:sz w:val="24"/>
          <w:szCs w:val="24"/>
          <w:lang w:bidi="ru-RU"/>
        </w:rPr>
        <w:t>Ближайшая жилая территория с застройкой усадебного типа расположена рядом с существующей пром</w:t>
      </w:r>
      <w:r w:rsidRPr="00BF1A66">
        <w:rPr>
          <w:sz w:val="24"/>
          <w:szCs w:val="24"/>
        </w:rPr>
        <w:t xml:space="preserve">площадкой в северном направлении по </w:t>
      </w:r>
      <w:proofErr w:type="spellStart"/>
      <w:r w:rsidRPr="00BF1A66">
        <w:rPr>
          <w:sz w:val="24"/>
          <w:szCs w:val="24"/>
        </w:rPr>
        <w:t>ул.Искра</w:t>
      </w:r>
      <w:proofErr w:type="spellEnd"/>
      <w:r w:rsidRPr="00BF1A66">
        <w:rPr>
          <w:sz w:val="24"/>
          <w:szCs w:val="24"/>
        </w:rPr>
        <w:t xml:space="preserve">, жилая застройка по </w:t>
      </w:r>
      <w:proofErr w:type="spellStart"/>
      <w:r w:rsidRPr="00BF1A66">
        <w:rPr>
          <w:sz w:val="24"/>
          <w:szCs w:val="24"/>
        </w:rPr>
        <w:t>ул.Фабричная</w:t>
      </w:r>
      <w:proofErr w:type="spellEnd"/>
      <w:r w:rsidRPr="00BF1A66">
        <w:rPr>
          <w:sz w:val="24"/>
          <w:szCs w:val="24"/>
        </w:rPr>
        <w:t xml:space="preserve"> - в юго-восточном направлении от границы площадки.</w:t>
      </w:r>
      <w:r w:rsidRPr="00BF1A66">
        <w:rPr>
          <w:color w:val="000000"/>
          <w:sz w:val="24"/>
          <w:szCs w:val="24"/>
          <w:lang w:bidi="ru-RU"/>
        </w:rPr>
        <w:t xml:space="preserve"> </w:t>
      </w:r>
    </w:p>
    <w:p w14:paraId="2662D447" w14:textId="77777777" w:rsidR="00A67D1F" w:rsidRPr="00BF1A66" w:rsidRDefault="00A67D1F" w:rsidP="00BF1A66">
      <w:pPr>
        <w:pStyle w:val="ab"/>
        <w:ind w:firstLine="567"/>
        <w:jc w:val="both"/>
        <w:rPr>
          <w:sz w:val="24"/>
        </w:rPr>
      </w:pPr>
      <w:r w:rsidRPr="00BF1A66">
        <w:rPr>
          <w:sz w:val="24"/>
        </w:rPr>
        <w:t xml:space="preserve">Проектная мощность </w:t>
      </w:r>
      <w:proofErr w:type="gramStart"/>
      <w:r w:rsidRPr="00BF1A66">
        <w:rPr>
          <w:sz w:val="24"/>
        </w:rPr>
        <w:t>цеха  предусматривает</w:t>
      </w:r>
      <w:proofErr w:type="gramEnd"/>
      <w:r w:rsidRPr="00BF1A66">
        <w:rPr>
          <w:sz w:val="24"/>
        </w:rPr>
        <w:t xml:space="preserve"> производство </w:t>
      </w:r>
      <w:r w:rsidRPr="00BF1A66">
        <w:rPr>
          <w:sz w:val="24"/>
          <w:lang w:eastAsia="en-US"/>
        </w:rPr>
        <w:t>бумаги-основы массой 12,5 – 35 г/м</w:t>
      </w:r>
      <w:r w:rsidRPr="00BF1A66">
        <w:rPr>
          <w:sz w:val="24"/>
          <w:vertAlign w:val="superscript"/>
          <w:lang w:eastAsia="en-US"/>
        </w:rPr>
        <w:t>2</w:t>
      </w:r>
      <w:r w:rsidRPr="00BF1A66">
        <w:rPr>
          <w:sz w:val="24"/>
        </w:rPr>
        <w:t>.</w:t>
      </w:r>
    </w:p>
    <w:p w14:paraId="38767B90" w14:textId="77777777" w:rsidR="00A67D1F" w:rsidRPr="00BF1A66" w:rsidRDefault="00A67D1F" w:rsidP="00BF1A66">
      <w:pPr>
        <w:ind w:firstLine="567"/>
        <w:jc w:val="both"/>
        <w:rPr>
          <w:sz w:val="24"/>
          <w:szCs w:val="24"/>
        </w:rPr>
      </w:pPr>
      <w:r w:rsidRPr="00BF1A66">
        <w:rPr>
          <w:sz w:val="24"/>
          <w:szCs w:val="24"/>
        </w:rPr>
        <w:t xml:space="preserve">Бумага-основа предназначена для изготовления изделий санитарно-гигиенического назначения: </w:t>
      </w:r>
    </w:p>
    <w:p w14:paraId="346F2000" w14:textId="77777777" w:rsidR="00A67D1F" w:rsidRPr="00BF1A66" w:rsidRDefault="00A67D1F" w:rsidP="00BF1A66">
      <w:pPr>
        <w:ind w:firstLine="567"/>
        <w:jc w:val="both"/>
        <w:rPr>
          <w:sz w:val="24"/>
          <w:szCs w:val="24"/>
        </w:rPr>
      </w:pPr>
      <w:r w:rsidRPr="00BF1A66">
        <w:rPr>
          <w:sz w:val="24"/>
          <w:szCs w:val="24"/>
        </w:rPr>
        <w:t>- бумага туалетная;</w:t>
      </w:r>
    </w:p>
    <w:p w14:paraId="262B6DED" w14:textId="77777777" w:rsidR="00A67D1F" w:rsidRPr="00BF1A66" w:rsidRDefault="00A67D1F" w:rsidP="00BF1A66">
      <w:pPr>
        <w:ind w:firstLine="567"/>
        <w:jc w:val="both"/>
        <w:rPr>
          <w:sz w:val="24"/>
          <w:szCs w:val="24"/>
        </w:rPr>
      </w:pPr>
      <w:r w:rsidRPr="00BF1A66">
        <w:rPr>
          <w:sz w:val="24"/>
          <w:szCs w:val="24"/>
        </w:rPr>
        <w:t>- салфетки;</w:t>
      </w:r>
    </w:p>
    <w:p w14:paraId="6B24F356" w14:textId="77777777" w:rsidR="00A67D1F" w:rsidRPr="00BF1A66" w:rsidRDefault="00A67D1F" w:rsidP="00BF1A66">
      <w:pPr>
        <w:ind w:firstLine="567"/>
        <w:jc w:val="both"/>
        <w:rPr>
          <w:sz w:val="24"/>
          <w:szCs w:val="24"/>
        </w:rPr>
      </w:pPr>
      <w:r w:rsidRPr="00BF1A66">
        <w:rPr>
          <w:sz w:val="24"/>
          <w:szCs w:val="24"/>
        </w:rPr>
        <w:t>- полотенца бумажные;</w:t>
      </w:r>
    </w:p>
    <w:p w14:paraId="03982D12" w14:textId="77777777" w:rsidR="00A67D1F" w:rsidRPr="00BF1A66" w:rsidRDefault="00A67D1F" w:rsidP="00BF1A66">
      <w:pPr>
        <w:ind w:firstLine="567"/>
        <w:jc w:val="both"/>
        <w:rPr>
          <w:sz w:val="24"/>
          <w:szCs w:val="24"/>
        </w:rPr>
      </w:pPr>
      <w:r w:rsidRPr="00BF1A66">
        <w:rPr>
          <w:sz w:val="24"/>
          <w:szCs w:val="24"/>
        </w:rPr>
        <w:t>- полотенца бумажные ZZ-сложения.</w:t>
      </w:r>
    </w:p>
    <w:p w14:paraId="0005C4B7" w14:textId="77777777" w:rsidR="00A67D1F" w:rsidRPr="00BF1A66" w:rsidRDefault="00A67D1F" w:rsidP="00BF1A66">
      <w:pPr>
        <w:ind w:firstLine="567"/>
        <w:jc w:val="both"/>
        <w:rPr>
          <w:sz w:val="24"/>
          <w:szCs w:val="24"/>
        </w:rPr>
      </w:pPr>
      <w:r w:rsidRPr="00BF1A66">
        <w:rPr>
          <w:sz w:val="24"/>
          <w:szCs w:val="24"/>
        </w:rPr>
        <w:t>Производственная мощность составляет 2000 т/месяц (24000 т/год).</w:t>
      </w:r>
    </w:p>
    <w:p w14:paraId="7858444B" w14:textId="77777777" w:rsidR="00A67D1F" w:rsidRPr="00BF1A66" w:rsidRDefault="00A67D1F" w:rsidP="00BF1A66">
      <w:pPr>
        <w:pStyle w:val="ab"/>
        <w:ind w:firstLine="567"/>
        <w:jc w:val="both"/>
        <w:rPr>
          <w:color w:val="000000" w:themeColor="text1"/>
          <w:sz w:val="24"/>
        </w:rPr>
      </w:pPr>
    </w:p>
    <w:p w14:paraId="6D40EAB4" w14:textId="77777777" w:rsidR="001353E5" w:rsidRPr="00BF1A66" w:rsidRDefault="001353E5" w:rsidP="00BF1A66">
      <w:pPr>
        <w:tabs>
          <w:tab w:val="left" w:pos="851"/>
        </w:tabs>
        <w:ind w:firstLine="567"/>
        <w:jc w:val="both"/>
        <w:rPr>
          <w:rFonts w:eastAsia="Calibri"/>
          <w:i/>
          <w:color w:val="000000" w:themeColor="text1"/>
          <w:sz w:val="24"/>
          <w:szCs w:val="24"/>
        </w:rPr>
      </w:pPr>
      <w:r w:rsidRPr="00BF1A66">
        <w:rPr>
          <w:rFonts w:eastAsia="Calibri"/>
          <w:i/>
          <w:color w:val="000000" w:themeColor="text1"/>
          <w:sz w:val="24"/>
          <w:szCs w:val="24"/>
        </w:rPr>
        <w:t>Альтернативные варианты</w:t>
      </w:r>
    </w:p>
    <w:p w14:paraId="6E78F3F3" w14:textId="77777777" w:rsidR="00524596" w:rsidRPr="00BF1A66" w:rsidRDefault="00524596" w:rsidP="00BF1A66">
      <w:pPr>
        <w:ind w:firstLine="567"/>
        <w:jc w:val="both"/>
        <w:rPr>
          <w:strike/>
          <w:color w:val="000000"/>
          <w:sz w:val="24"/>
          <w:szCs w:val="24"/>
          <w:lang w:bidi="ru-RU"/>
        </w:rPr>
      </w:pPr>
      <w:r w:rsidRPr="00BF1A66">
        <w:rPr>
          <w:color w:val="000000"/>
          <w:sz w:val="24"/>
          <w:szCs w:val="24"/>
          <w:lang w:bidi="ru-RU"/>
        </w:rPr>
        <w:t>С точки зрения удовлетворения заявленных потребностей производства в ресурсах и использования существующей инфраструктуры (подъездные пути, ин</w:t>
      </w:r>
      <w:r w:rsidRPr="00BF1A66">
        <w:rPr>
          <w:color w:val="000000"/>
          <w:sz w:val="24"/>
          <w:szCs w:val="24"/>
          <w:lang w:bidi="ru-RU"/>
        </w:rPr>
        <w:softHyphen/>
        <w:t xml:space="preserve">женерные коммуникации), </w:t>
      </w:r>
      <w:r w:rsidRPr="00BF1A66">
        <w:rPr>
          <w:color w:val="000000"/>
          <w:sz w:val="24"/>
          <w:szCs w:val="24"/>
          <w:lang w:bidi="ru-RU"/>
        </w:rPr>
        <w:lastRenderedPageBreak/>
        <w:t>выбранную территорию можно считать оптимальной для размещения планируемой деятельно</w:t>
      </w:r>
      <w:r w:rsidRPr="00BF1A66">
        <w:rPr>
          <w:color w:val="000000"/>
          <w:sz w:val="24"/>
          <w:szCs w:val="24"/>
          <w:lang w:bidi="ru-RU"/>
        </w:rPr>
        <w:softHyphen/>
        <w:t>сти.</w:t>
      </w:r>
      <w:r w:rsidRPr="00BF1A66">
        <w:rPr>
          <w:sz w:val="24"/>
          <w:szCs w:val="24"/>
        </w:rPr>
        <w:t xml:space="preserve"> </w:t>
      </w:r>
      <w:r w:rsidRPr="00BF1A66">
        <w:rPr>
          <w:color w:val="000000"/>
          <w:sz w:val="24"/>
          <w:szCs w:val="24"/>
          <w:lang w:bidi="ru-RU"/>
        </w:rPr>
        <w:t xml:space="preserve">Все особенности технологических процессов </w:t>
      </w:r>
      <w:r w:rsidRPr="00BF1A66">
        <w:rPr>
          <w:sz w:val="24"/>
          <w:szCs w:val="24"/>
        </w:rPr>
        <w:t>2-ой очереди производства санитарно-гигиенических бумаг</w:t>
      </w:r>
      <w:r w:rsidRPr="00BF1A66">
        <w:rPr>
          <w:color w:val="000000"/>
          <w:sz w:val="24"/>
          <w:szCs w:val="24"/>
          <w:lang w:bidi="ru-RU"/>
        </w:rPr>
        <w:t xml:space="preserve"> </w:t>
      </w:r>
      <w:proofErr w:type="gramStart"/>
      <w:r w:rsidRPr="00BF1A66">
        <w:rPr>
          <w:color w:val="000000"/>
          <w:sz w:val="24"/>
          <w:szCs w:val="24"/>
          <w:lang w:bidi="ru-RU"/>
        </w:rPr>
        <w:t>предусмотрены  с</w:t>
      </w:r>
      <w:proofErr w:type="gramEnd"/>
      <w:r w:rsidRPr="00BF1A66">
        <w:rPr>
          <w:color w:val="000000"/>
          <w:sz w:val="24"/>
          <w:szCs w:val="24"/>
          <w:lang w:bidi="ru-RU"/>
        </w:rPr>
        <w:t xml:space="preserve"> учетом особенностей действующего производства, поэтому альтернативные площадки размещения </w:t>
      </w:r>
      <w:r w:rsidRPr="00BF1A66">
        <w:rPr>
          <w:sz w:val="24"/>
          <w:szCs w:val="24"/>
        </w:rPr>
        <w:t>2-ой очереди производства санитарно-гигиенических бумаг</w:t>
      </w:r>
      <w:r w:rsidRPr="00BF1A66">
        <w:rPr>
          <w:color w:val="000000"/>
          <w:sz w:val="24"/>
          <w:szCs w:val="24"/>
          <w:lang w:bidi="ru-RU"/>
        </w:rPr>
        <w:t xml:space="preserve"> за пределами территории </w:t>
      </w:r>
      <w:r w:rsidRPr="00BF1A66">
        <w:rPr>
          <w:color w:val="000000"/>
          <w:sz w:val="24"/>
          <w:szCs w:val="24"/>
        </w:rPr>
        <w:t>ОАО «Бумажная фабрика «Спартак»</w:t>
      </w:r>
      <w:r w:rsidRPr="00BF1A66">
        <w:rPr>
          <w:color w:val="000000"/>
          <w:sz w:val="24"/>
          <w:szCs w:val="24"/>
          <w:lang w:bidi="ru-RU"/>
        </w:rPr>
        <w:t xml:space="preserve"> не рассматривались (безальтернативный вариант размещения).</w:t>
      </w:r>
    </w:p>
    <w:p w14:paraId="31339528" w14:textId="77777777" w:rsidR="00524596" w:rsidRPr="00BF1A66" w:rsidRDefault="00524596" w:rsidP="00BF1A66">
      <w:pPr>
        <w:ind w:firstLine="567"/>
        <w:jc w:val="both"/>
        <w:rPr>
          <w:sz w:val="24"/>
          <w:szCs w:val="24"/>
        </w:rPr>
      </w:pPr>
      <w:r w:rsidRPr="00BF1A66">
        <w:rPr>
          <w:sz w:val="24"/>
          <w:szCs w:val="24"/>
        </w:rPr>
        <w:t xml:space="preserve">В качестве единственного альтернативного варианта по планируемой хозяйственной деятельности предлагается «нулевая альтернатива» - </w:t>
      </w:r>
      <w:r w:rsidRPr="00BF1A66">
        <w:rPr>
          <w:color w:val="000000"/>
          <w:sz w:val="24"/>
          <w:szCs w:val="24"/>
          <w:lang w:bidi="ru-RU"/>
        </w:rPr>
        <w:t>отказ от строительства (реализации планируемой хозяйственной деятельности).</w:t>
      </w:r>
    </w:p>
    <w:p w14:paraId="22EDFE51" w14:textId="77777777" w:rsidR="001353E5" w:rsidRPr="00BF1A66" w:rsidRDefault="001353E5" w:rsidP="00BF1A66">
      <w:pPr>
        <w:ind w:firstLine="567"/>
        <w:jc w:val="both"/>
        <w:rPr>
          <w:sz w:val="24"/>
          <w:szCs w:val="24"/>
        </w:rPr>
      </w:pPr>
    </w:p>
    <w:p w14:paraId="1F423AA6" w14:textId="77777777" w:rsidR="00AB578F" w:rsidRPr="00BF1A66" w:rsidRDefault="00046C62" w:rsidP="00BF1A66">
      <w:pPr>
        <w:pStyle w:val="a6"/>
        <w:numPr>
          <w:ilvl w:val="0"/>
          <w:numId w:val="1"/>
        </w:numPr>
        <w:tabs>
          <w:tab w:val="left" w:pos="945"/>
        </w:tabs>
        <w:ind w:left="137" w:right="128" w:firstLine="567"/>
        <w:rPr>
          <w:b/>
          <w:sz w:val="24"/>
          <w:szCs w:val="24"/>
        </w:rPr>
      </w:pPr>
      <w:r w:rsidRPr="00BF1A66">
        <w:rPr>
          <w:b/>
          <w:sz w:val="24"/>
          <w:szCs w:val="24"/>
        </w:rPr>
        <w:t>Карта-схема</w:t>
      </w:r>
      <w:r w:rsidRPr="00BF1A66">
        <w:rPr>
          <w:b/>
          <w:spacing w:val="27"/>
          <w:sz w:val="24"/>
          <w:szCs w:val="24"/>
        </w:rPr>
        <w:t xml:space="preserve"> </w:t>
      </w:r>
      <w:r w:rsidRPr="00BF1A66">
        <w:rPr>
          <w:b/>
          <w:sz w:val="24"/>
          <w:szCs w:val="24"/>
        </w:rPr>
        <w:t>альтернативных</w:t>
      </w:r>
      <w:r w:rsidRPr="00BF1A66">
        <w:rPr>
          <w:b/>
          <w:spacing w:val="28"/>
          <w:sz w:val="24"/>
          <w:szCs w:val="24"/>
        </w:rPr>
        <w:t xml:space="preserve"> </w:t>
      </w:r>
      <w:r w:rsidRPr="00BF1A66">
        <w:rPr>
          <w:b/>
          <w:sz w:val="24"/>
          <w:szCs w:val="24"/>
        </w:rPr>
        <w:t>вариантов</w:t>
      </w:r>
      <w:r w:rsidRPr="00BF1A66">
        <w:rPr>
          <w:b/>
          <w:spacing w:val="28"/>
          <w:sz w:val="24"/>
          <w:szCs w:val="24"/>
        </w:rPr>
        <w:t xml:space="preserve"> </w:t>
      </w:r>
      <w:r w:rsidRPr="00BF1A66">
        <w:rPr>
          <w:b/>
          <w:sz w:val="24"/>
          <w:szCs w:val="24"/>
        </w:rPr>
        <w:t>размещения</w:t>
      </w:r>
      <w:r w:rsidRPr="00BF1A66">
        <w:rPr>
          <w:b/>
          <w:spacing w:val="27"/>
          <w:sz w:val="24"/>
          <w:szCs w:val="24"/>
        </w:rPr>
        <w:t xml:space="preserve"> </w:t>
      </w:r>
      <w:r w:rsidRPr="00BF1A66">
        <w:rPr>
          <w:b/>
          <w:sz w:val="24"/>
          <w:szCs w:val="24"/>
        </w:rPr>
        <w:t>планируемой</w:t>
      </w:r>
      <w:r w:rsidRPr="00BF1A66">
        <w:rPr>
          <w:b/>
          <w:spacing w:val="29"/>
          <w:sz w:val="24"/>
          <w:szCs w:val="24"/>
        </w:rPr>
        <w:t xml:space="preserve"> </w:t>
      </w:r>
      <w:r w:rsidRPr="00BF1A66">
        <w:rPr>
          <w:b/>
          <w:sz w:val="24"/>
          <w:szCs w:val="24"/>
        </w:rPr>
        <w:t>хозяйственной и иной деятельности</w:t>
      </w:r>
    </w:p>
    <w:p w14:paraId="4AD0C83F" w14:textId="77777777" w:rsidR="001353E5" w:rsidRPr="00BF1A66" w:rsidRDefault="001353E5" w:rsidP="00BF1A66">
      <w:pPr>
        <w:pStyle w:val="a3"/>
        <w:spacing w:before="5"/>
        <w:ind w:left="0"/>
      </w:pPr>
    </w:p>
    <w:p w14:paraId="469EFFD7" w14:textId="77777777" w:rsidR="001353E5" w:rsidRPr="00BF1A66" w:rsidRDefault="001353E5" w:rsidP="00BF1A66">
      <w:pPr>
        <w:ind w:firstLine="567"/>
        <w:jc w:val="both"/>
        <w:rPr>
          <w:rFonts w:eastAsia="Calibri"/>
          <w:sz w:val="24"/>
          <w:szCs w:val="24"/>
        </w:rPr>
      </w:pPr>
      <w:r w:rsidRPr="00BF1A66">
        <w:rPr>
          <w:rFonts w:eastAsia="Calibri"/>
          <w:sz w:val="24"/>
          <w:szCs w:val="24"/>
        </w:rPr>
        <w:t xml:space="preserve">Карта-схема альтернативных вариантов размещения планируемой </w:t>
      </w:r>
      <w:proofErr w:type="gramStart"/>
      <w:r w:rsidRPr="00BF1A66">
        <w:rPr>
          <w:rFonts w:eastAsia="Calibri"/>
          <w:sz w:val="24"/>
          <w:szCs w:val="24"/>
        </w:rPr>
        <w:t>хозяйственной  деятельности</w:t>
      </w:r>
      <w:proofErr w:type="gramEnd"/>
      <w:r w:rsidRPr="00BF1A66">
        <w:rPr>
          <w:rFonts w:eastAsia="Calibri"/>
          <w:sz w:val="24"/>
          <w:szCs w:val="24"/>
        </w:rPr>
        <w:t xml:space="preserve"> не составлялась.  </w:t>
      </w:r>
    </w:p>
    <w:p w14:paraId="5CC9A49C" w14:textId="77777777" w:rsidR="00524596" w:rsidRDefault="001353E5" w:rsidP="00BF1A66">
      <w:pPr>
        <w:ind w:firstLine="567"/>
        <w:jc w:val="both"/>
        <w:rPr>
          <w:color w:val="000000"/>
          <w:sz w:val="24"/>
          <w:szCs w:val="24"/>
          <w:lang w:bidi="ru-RU"/>
        </w:rPr>
      </w:pPr>
      <w:r w:rsidRPr="00BF1A66">
        <w:rPr>
          <w:rFonts w:eastAsia="Calibri"/>
          <w:sz w:val="24"/>
          <w:szCs w:val="24"/>
        </w:rPr>
        <w:t xml:space="preserve">В качестве единственного альтернативного варианта по планируемой хозяйственной деятельности предлагается «нулевая альтернатива» - </w:t>
      </w:r>
      <w:r w:rsidR="00524596" w:rsidRPr="00BF1A66">
        <w:rPr>
          <w:color w:val="000000"/>
          <w:sz w:val="24"/>
          <w:szCs w:val="24"/>
          <w:lang w:bidi="ru-RU"/>
        </w:rPr>
        <w:t>отказ от строительства (реализации планируемой хозяйственной деятельности).</w:t>
      </w:r>
    </w:p>
    <w:p w14:paraId="3EBCD5C8" w14:textId="77777777" w:rsidR="003E4610" w:rsidRPr="00BF1A66" w:rsidRDefault="003E4610" w:rsidP="00BF1A66">
      <w:pPr>
        <w:ind w:firstLine="567"/>
        <w:jc w:val="both"/>
        <w:rPr>
          <w:color w:val="000000"/>
          <w:sz w:val="24"/>
          <w:szCs w:val="24"/>
          <w:lang w:bidi="ru-RU"/>
        </w:rPr>
      </w:pPr>
    </w:p>
    <w:p w14:paraId="6D621CB7" w14:textId="77777777" w:rsidR="00AB578F" w:rsidRPr="00BF1A66" w:rsidRDefault="00046C62" w:rsidP="00BF1A66">
      <w:pPr>
        <w:pStyle w:val="a6"/>
        <w:numPr>
          <w:ilvl w:val="0"/>
          <w:numId w:val="1"/>
        </w:numPr>
        <w:tabs>
          <w:tab w:val="left" w:pos="945"/>
        </w:tabs>
        <w:ind w:left="137" w:firstLine="567"/>
        <w:rPr>
          <w:b/>
          <w:sz w:val="24"/>
          <w:szCs w:val="24"/>
        </w:rPr>
      </w:pPr>
      <w:r w:rsidRPr="00BF1A66">
        <w:rPr>
          <w:b/>
          <w:sz w:val="24"/>
          <w:szCs w:val="24"/>
        </w:rPr>
        <w:t>Сведения</w:t>
      </w:r>
      <w:r w:rsidRPr="00BF1A66">
        <w:rPr>
          <w:b/>
          <w:spacing w:val="80"/>
          <w:sz w:val="24"/>
          <w:szCs w:val="24"/>
        </w:rPr>
        <w:t xml:space="preserve"> </w:t>
      </w:r>
      <w:r w:rsidRPr="00BF1A66">
        <w:rPr>
          <w:b/>
          <w:sz w:val="24"/>
          <w:szCs w:val="24"/>
        </w:rPr>
        <w:t>о</w:t>
      </w:r>
      <w:r w:rsidRPr="00BF1A66">
        <w:rPr>
          <w:b/>
          <w:spacing w:val="-2"/>
          <w:sz w:val="24"/>
          <w:szCs w:val="24"/>
        </w:rPr>
        <w:t xml:space="preserve"> </w:t>
      </w:r>
      <w:r w:rsidRPr="00BF1A66">
        <w:rPr>
          <w:b/>
          <w:sz w:val="24"/>
          <w:szCs w:val="24"/>
        </w:rPr>
        <w:t>предполагаемых</w:t>
      </w:r>
      <w:r w:rsidRPr="00BF1A66">
        <w:rPr>
          <w:b/>
          <w:spacing w:val="80"/>
          <w:sz w:val="24"/>
          <w:szCs w:val="24"/>
        </w:rPr>
        <w:t xml:space="preserve"> </w:t>
      </w:r>
      <w:r w:rsidRPr="00BF1A66">
        <w:rPr>
          <w:b/>
          <w:sz w:val="24"/>
          <w:szCs w:val="24"/>
        </w:rPr>
        <w:t>методах</w:t>
      </w:r>
      <w:r w:rsidRPr="00BF1A66">
        <w:rPr>
          <w:b/>
          <w:spacing w:val="80"/>
          <w:sz w:val="24"/>
          <w:szCs w:val="24"/>
        </w:rPr>
        <w:t xml:space="preserve"> </w:t>
      </w:r>
      <w:r w:rsidRPr="00BF1A66">
        <w:rPr>
          <w:b/>
          <w:sz w:val="24"/>
          <w:szCs w:val="24"/>
        </w:rPr>
        <w:t>и</w:t>
      </w:r>
      <w:r w:rsidRPr="00BF1A66">
        <w:rPr>
          <w:b/>
          <w:spacing w:val="-3"/>
          <w:sz w:val="24"/>
          <w:szCs w:val="24"/>
        </w:rPr>
        <w:t xml:space="preserve"> </w:t>
      </w:r>
      <w:r w:rsidRPr="00BF1A66">
        <w:rPr>
          <w:b/>
          <w:sz w:val="24"/>
          <w:szCs w:val="24"/>
        </w:rPr>
        <w:t>методиках</w:t>
      </w:r>
      <w:r w:rsidRPr="00BF1A66">
        <w:rPr>
          <w:b/>
          <w:spacing w:val="80"/>
          <w:sz w:val="24"/>
          <w:szCs w:val="24"/>
        </w:rPr>
        <w:t xml:space="preserve"> </w:t>
      </w:r>
      <w:r w:rsidRPr="00BF1A66">
        <w:rPr>
          <w:b/>
          <w:sz w:val="24"/>
          <w:szCs w:val="24"/>
        </w:rPr>
        <w:t>прогнозирования</w:t>
      </w:r>
      <w:r w:rsidRPr="00BF1A66">
        <w:rPr>
          <w:b/>
          <w:spacing w:val="80"/>
          <w:sz w:val="24"/>
          <w:szCs w:val="24"/>
        </w:rPr>
        <w:t xml:space="preserve"> </w:t>
      </w:r>
      <w:r w:rsidRPr="00BF1A66">
        <w:rPr>
          <w:b/>
          <w:sz w:val="24"/>
          <w:szCs w:val="24"/>
        </w:rPr>
        <w:t>и</w:t>
      </w:r>
      <w:r w:rsidRPr="00BF1A66">
        <w:rPr>
          <w:b/>
          <w:spacing w:val="-2"/>
          <w:sz w:val="24"/>
          <w:szCs w:val="24"/>
        </w:rPr>
        <w:t xml:space="preserve"> </w:t>
      </w:r>
      <w:r w:rsidRPr="00BF1A66">
        <w:rPr>
          <w:b/>
          <w:sz w:val="24"/>
          <w:szCs w:val="24"/>
        </w:rPr>
        <w:t>оценки, которые будут использованы для ОВОС</w:t>
      </w:r>
    </w:p>
    <w:p w14:paraId="67F4881F" w14:textId="77777777" w:rsidR="001353E5" w:rsidRPr="00BF1A66" w:rsidRDefault="001353E5" w:rsidP="00BF1A66">
      <w:pPr>
        <w:pStyle w:val="a6"/>
        <w:tabs>
          <w:tab w:val="left" w:pos="945"/>
        </w:tabs>
        <w:ind w:left="0"/>
        <w:rPr>
          <w:sz w:val="24"/>
          <w:szCs w:val="24"/>
        </w:rPr>
      </w:pPr>
    </w:p>
    <w:p w14:paraId="2B16FFFB" w14:textId="77777777" w:rsidR="001353E5" w:rsidRPr="00BF1A66" w:rsidRDefault="001353E5" w:rsidP="00BF1A66">
      <w:pPr>
        <w:pStyle w:val="a6"/>
        <w:tabs>
          <w:tab w:val="left" w:pos="945"/>
        </w:tabs>
        <w:ind w:left="0"/>
        <w:rPr>
          <w:sz w:val="24"/>
          <w:szCs w:val="24"/>
        </w:rPr>
      </w:pPr>
      <w:r w:rsidRPr="00BF1A66">
        <w:rPr>
          <w:sz w:val="24"/>
          <w:szCs w:val="24"/>
        </w:rPr>
        <w:t>При проведении ОВОС используется:</w:t>
      </w:r>
    </w:p>
    <w:p w14:paraId="2C66F72F" w14:textId="77777777" w:rsidR="001353E5" w:rsidRPr="00BF1A66" w:rsidRDefault="001353E5" w:rsidP="00BF1A66">
      <w:pPr>
        <w:pStyle w:val="a6"/>
        <w:tabs>
          <w:tab w:val="left" w:pos="945"/>
        </w:tabs>
        <w:ind w:left="0"/>
        <w:rPr>
          <w:sz w:val="24"/>
          <w:szCs w:val="24"/>
        </w:rPr>
      </w:pPr>
      <w:r w:rsidRPr="00BF1A66">
        <w:rPr>
          <w:sz w:val="24"/>
          <w:szCs w:val="24"/>
        </w:rPr>
        <w:t>- достоверная актуальная информация;</w:t>
      </w:r>
    </w:p>
    <w:p w14:paraId="052585FE" w14:textId="77777777" w:rsidR="001353E5" w:rsidRPr="00BF1A66" w:rsidRDefault="001353E5" w:rsidP="00BF1A66">
      <w:pPr>
        <w:pStyle w:val="a6"/>
        <w:tabs>
          <w:tab w:val="left" w:pos="945"/>
        </w:tabs>
        <w:ind w:left="0"/>
        <w:rPr>
          <w:sz w:val="24"/>
          <w:szCs w:val="24"/>
        </w:rPr>
      </w:pPr>
      <w:r w:rsidRPr="00BF1A66">
        <w:rPr>
          <w:sz w:val="24"/>
          <w:szCs w:val="24"/>
        </w:rPr>
        <w:t xml:space="preserve">- данные испытаний и измерений, </w:t>
      </w:r>
      <w:proofErr w:type="gramStart"/>
      <w:r w:rsidRPr="00BF1A66">
        <w:rPr>
          <w:sz w:val="24"/>
          <w:szCs w:val="24"/>
        </w:rPr>
        <w:t>выполненных  лабораториями</w:t>
      </w:r>
      <w:proofErr w:type="gramEnd"/>
      <w:r w:rsidRPr="00BF1A66">
        <w:rPr>
          <w:sz w:val="24"/>
          <w:szCs w:val="24"/>
        </w:rPr>
        <w:t xml:space="preserve"> (испытательными центрами), аккредитованными в Национальной системе аккредитации Республики Беларусь по методикам выполнения измерений, прошедшим метрологическое подтверждение пригодности методик выполнения измерений, с применением средств измерений, прошедших метрологический контроль;</w:t>
      </w:r>
    </w:p>
    <w:p w14:paraId="0B92126E" w14:textId="77777777" w:rsidR="001353E5" w:rsidRPr="00BF1A66" w:rsidRDefault="001353E5" w:rsidP="00BF1A66">
      <w:pPr>
        <w:pStyle w:val="a6"/>
        <w:tabs>
          <w:tab w:val="left" w:pos="945"/>
        </w:tabs>
        <w:ind w:left="0"/>
        <w:rPr>
          <w:sz w:val="24"/>
          <w:szCs w:val="24"/>
        </w:rPr>
      </w:pPr>
      <w:r w:rsidRPr="00BF1A66">
        <w:rPr>
          <w:sz w:val="24"/>
          <w:szCs w:val="24"/>
        </w:rPr>
        <w:t>- методы и методики прогнозирования, оценки и расчетные данные, в соответствии с нормативно-правовыми актами, техническими нормативно-правовыми актами Республики Беларусь.</w:t>
      </w:r>
    </w:p>
    <w:p w14:paraId="7DD9BF6D" w14:textId="77777777" w:rsidR="00AB578F" w:rsidRPr="00BF1A66" w:rsidRDefault="00AB578F" w:rsidP="00BF1A66">
      <w:pPr>
        <w:pStyle w:val="a6"/>
        <w:tabs>
          <w:tab w:val="left" w:pos="945"/>
        </w:tabs>
        <w:spacing w:before="116"/>
        <w:ind w:left="944" w:right="0"/>
        <w:rPr>
          <w:sz w:val="24"/>
          <w:szCs w:val="24"/>
        </w:rPr>
      </w:pPr>
    </w:p>
    <w:p w14:paraId="2591C504" w14:textId="77777777" w:rsidR="003E4610" w:rsidRPr="00CA2CAE" w:rsidRDefault="003E4610" w:rsidP="003E4610">
      <w:pPr>
        <w:pStyle w:val="point"/>
        <w:rPr>
          <w:b/>
        </w:rPr>
      </w:pPr>
      <w:r w:rsidRPr="00CA2CAE">
        <w:rPr>
          <w:b/>
        </w:rPr>
        <w:t>5. Разделы:</w:t>
      </w:r>
    </w:p>
    <w:p w14:paraId="643FED36" w14:textId="77777777" w:rsidR="003E4610" w:rsidRPr="00F708EB" w:rsidRDefault="003E4610" w:rsidP="003E4610">
      <w:pPr>
        <w:pStyle w:val="underpoint"/>
        <w:rPr>
          <w:b/>
        </w:rPr>
      </w:pPr>
      <w:bookmarkStart w:id="0" w:name="a3"/>
      <w:bookmarkEnd w:id="0"/>
      <w:r w:rsidRPr="00F708EB">
        <w:rPr>
          <w:b/>
        </w:rPr>
        <w:t>5.1. «Существующее состояние окружающей среды, социально-экономические и иные условия»</w:t>
      </w:r>
    </w:p>
    <w:p w14:paraId="037C2AC1" w14:textId="77777777" w:rsidR="003E4610" w:rsidRDefault="003E4610" w:rsidP="003E4610">
      <w:pPr>
        <w:pStyle w:val="newncpi0"/>
        <w:ind w:firstLine="709"/>
      </w:pPr>
      <w:r w:rsidRPr="000C3916">
        <w:rPr>
          <w:spacing w:val="2"/>
        </w:rPr>
        <w:t>Информация будет приведена в отчете об ОВОС</w:t>
      </w:r>
    </w:p>
    <w:p w14:paraId="4D80E470" w14:textId="77777777" w:rsidR="003E4610" w:rsidRDefault="003E4610" w:rsidP="003E4610">
      <w:pPr>
        <w:pStyle w:val="underpoint"/>
        <w:rPr>
          <w:b/>
        </w:rPr>
      </w:pPr>
      <w:r w:rsidRPr="00F708EB">
        <w:rPr>
          <w:b/>
        </w:rPr>
        <w:t>5.2. «Предварительная оценка возможного воздействия альтернативных вариантов размещения и (или) реализации планируемой хозяйственной и иной деятельности на компоненты окружающей среды, социально-экономические и иные условия» (указываются виды и масштабы воздействия)</w:t>
      </w:r>
    </w:p>
    <w:p w14:paraId="64C86A9C" w14:textId="77777777" w:rsidR="00AA6647" w:rsidRDefault="00AA6647" w:rsidP="00AA6647">
      <w:pPr>
        <w:pStyle w:val="newncpi0"/>
        <w:ind w:firstLine="709"/>
      </w:pPr>
      <w:r w:rsidRPr="000C3916">
        <w:rPr>
          <w:spacing w:val="2"/>
        </w:rPr>
        <w:t>Информация будет приведена в отчете об ОВОС</w:t>
      </w:r>
    </w:p>
    <w:p w14:paraId="77AEDF46" w14:textId="77777777" w:rsidR="003E4610" w:rsidRPr="00AC1206" w:rsidRDefault="003E4610" w:rsidP="003E4610">
      <w:pPr>
        <w:pStyle w:val="underpoint"/>
        <w:rPr>
          <w:b/>
        </w:rPr>
      </w:pPr>
      <w:r w:rsidRPr="00AC1206">
        <w:rPr>
          <w:b/>
        </w:rPr>
        <w:t>5.3. «Предполагаемые меры по предотвращению, минимизации или компенсации вредного воздействия на окружающую среду и улучшению социально-экономических условий» (указывается в том числе информация о возможности естественного восстановления компонентов окружающей среды и воспроизводства возобновляемых природных ресурсов)</w:t>
      </w:r>
    </w:p>
    <w:p w14:paraId="0AB88342" w14:textId="77777777" w:rsidR="003E4610" w:rsidRDefault="003E4610" w:rsidP="003E4610">
      <w:pPr>
        <w:pStyle w:val="newncpi0"/>
        <w:ind w:firstLine="709"/>
      </w:pPr>
      <w:r w:rsidRPr="000C3916">
        <w:rPr>
          <w:spacing w:val="2"/>
        </w:rPr>
        <w:t>Информация будет приведена в отчете об ОВОС</w:t>
      </w:r>
    </w:p>
    <w:p w14:paraId="63903425" w14:textId="77777777" w:rsidR="003E4610" w:rsidRDefault="003E4610" w:rsidP="003E4610">
      <w:pPr>
        <w:pStyle w:val="underpoint"/>
        <w:rPr>
          <w:b/>
        </w:rPr>
      </w:pPr>
      <w:r w:rsidRPr="00F708EB">
        <w:rPr>
          <w:b/>
        </w:rPr>
        <w:lastRenderedPageBreak/>
        <w:t>5.4. «Вероятные чрезвычайные и </w:t>
      </w:r>
      <w:proofErr w:type="spellStart"/>
      <w:r w:rsidRPr="00F708EB">
        <w:rPr>
          <w:b/>
        </w:rPr>
        <w:t>запроектные</w:t>
      </w:r>
      <w:proofErr w:type="spellEnd"/>
      <w:r w:rsidRPr="00F708EB">
        <w:rPr>
          <w:b/>
        </w:rPr>
        <w:t xml:space="preserve"> аварийные ситуации. Предполагаемые меры по их предупреждению, реагированию на них, ликвидации их последствий»</w:t>
      </w:r>
    </w:p>
    <w:p w14:paraId="2E2D5FFC" w14:textId="77777777" w:rsidR="003E4610" w:rsidRDefault="003E4610" w:rsidP="003E4610">
      <w:pPr>
        <w:pStyle w:val="newncpi0"/>
        <w:ind w:firstLine="709"/>
      </w:pPr>
      <w:r w:rsidRPr="000C3916">
        <w:rPr>
          <w:spacing w:val="2"/>
        </w:rPr>
        <w:t>Информация будет приведена в отчете об ОВОС</w:t>
      </w:r>
    </w:p>
    <w:p w14:paraId="1DC819A5" w14:textId="77777777" w:rsidR="003E4610" w:rsidRPr="00F708EB" w:rsidRDefault="003E4610" w:rsidP="003E4610">
      <w:pPr>
        <w:pStyle w:val="underpoint"/>
        <w:rPr>
          <w:b/>
        </w:rPr>
      </w:pPr>
      <w:r w:rsidRPr="00F708EB">
        <w:rPr>
          <w:b/>
        </w:rPr>
        <w:t xml:space="preserve">5.5. «Предложения о программе локального мониторинга окружающей среды и (или) необходимости проведения </w:t>
      </w:r>
      <w:proofErr w:type="spellStart"/>
      <w:r w:rsidRPr="00F708EB">
        <w:rPr>
          <w:b/>
        </w:rPr>
        <w:t>послепроектного</w:t>
      </w:r>
      <w:proofErr w:type="spellEnd"/>
      <w:r w:rsidRPr="00F708EB">
        <w:rPr>
          <w:b/>
        </w:rPr>
        <w:t xml:space="preserve"> анализа»</w:t>
      </w:r>
    </w:p>
    <w:p w14:paraId="208C9347" w14:textId="77777777" w:rsidR="003E4610" w:rsidRDefault="003E4610" w:rsidP="003E4610">
      <w:pPr>
        <w:pStyle w:val="newncpi0"/>
        <w:ind w:firstLine="709"/>
      </w:pPr>
      <w:r w:rsidRPr="000C3916">
        <w:rPr>
          <w:spacing w:val="2"/>
        </w:rPr>
        <w:t>Информация будет приведена в отчете об ОВОС</w:t>
      </w:r>
    </w:p>
    <w:p w14:paraId="4BFAD772" w14:textId="77777777" w:rsidR="003E4610" w:rsidRPr="00F708EB" w:rsidRDefault="003E4610" w:rsidP="003E4610">
      <w:pPr>
        <w:pStyle w:val="underpoint"/>
        <w:rPr>
          <w:b/>
        </w:rPr>
      </w:pPr>
      <w:r w:rsidRPr="00F708EB">
        <w:rPr>
          <w:b/>
        </w:rPr>
        <w:t xml:space="preserve">5.6. «Оценка возможного трансграничного воздействия» (в виде отдельных разделов для каждой из затрагиваемых сторон в случае, если планируемая хозяйственная и иная деятельность может оказывать трансграничное воздействие; для каждой из затрагиваемых сторон приводится информация, указанная в подпунктах </w:t>
      </w:r>
      <w:hyperlink w:anchor="a3" w:tooltip="+" w:history="1">
        <w:r w:rsidRPr="00F708EB">
          <w:rPr>
            <w:rStyle w:val="ad"/>
            <w:b/>
          </w:rPr>
          <w:t>5.1–5.3</w:t>
        </w:r>
      </w:hyperlink>
      <w:r w:rsidRPr="00F708EB">
        <w:rPr>
          <w:b/>
        </w:rPr>
        <w:t xml:space="preserve"> настоящего пункта)</w:t>
      </w:r>
    </w:p>
    <w:p w14:paraId="71280348" w14:textId="77777777" w:rsidR="003E4610" w:rsidRDefault="003E4610" w:rsidP="003E4610">
      <w:pPr>
        <w:pStyle w:val="newncpi0"/>
        <w:ind w:firstLine="709"/>
      </w:pPr>
      <w:r w:rsidRPr="000C3916">
        <w:t>Данный объект строительства не входит в Приложение I к Конвенции, содержащий перечень видов деятельности, требующих применения Конвенции в случае возникновения существенного трансграничного воздействия на окружающую среду.</w:t>
      </w:r>
    </w:p>
    <w:p w14:paraId="2712DD50" w14:textId="77777777" w:rsidR="003E4610" w:rsidRDefault="003E4610" w:rsidP="003E4610">
      <w:pPr>
        <w:pStyle w:val="underpoint"/>
        <w:rPr>
          <w:b/>
        </w:rPr>
      </w:pPr>
      <w:r w:rsidRPr="00F708EB">
        <w:rPr>
          <w:b/>
        </w:rPr>
        <w:t>5.7. «Условия для проектирования объекта в целях обеспечения экологической безопасности планируемой хозяйственной и иной деятельности с учетом возможных последствий в области охраны окружающей среды и рационального использования природных ресурсов и связанных с ними социально-экономических последствий, иных последствий планируемой хозяйственной и иной деятельности для окружающей среды, включая здоровье и безопасность людей, животный мир, растительный мир, земли (включая почвы), недра, атмосферный воздух, водные ресурсы, климат, ландшафт, природные территории, подлежащие особой и (или) специальной охране, а также для объектов историко-культурных ценностей и (при наличии) взаимосвязей между этими последствиями»</w:t>
      </w:r>
    </w:p>
    <w:p w14:paraId="19C11F28" w14:textId="77777777" w:rsidR="00AA6647" w:rsidRDefault="00AA6647" w:rsidP="00AA6647">
      <w:pPr>
        <w:pStyle w:val="newncpi0"/>
        <w:ind w:firstLine="709"/>
      </w:pPr>
      <w:r w:rsidRPr="000C3916">
        <w:rPr>
          <w:spacing w:val="2"/>
        </w:rPr>
        <w:t>Информация будет приведена в отчете об ОВОС</w:t>
      </w:r>
    </w:p>
    <w:p w14:paraId="20D4F3E3" w14:textId="77777777" w:rsidR="00524596" w:rsidRPr="00BF1A66" w:rsidRDefault="00524596" w:rsidP="00AA6647">
      <w:pPr>
        <w:pStyle w:val="newncpi0"/>
        <w:spacing w:after="0"/>
        <w:ind w:firstLine="709"/>
      </w:pPr>
    </w:p>
    <w:sectPr w:rsidR="00524596" w:rsidRPr="00BF1A66" w:rsidSect="00E60B8C">
      <w:footerReference w:type="default" r:id="rId8"/>
      <w:pgSz w:w="11910" w:h="16840"/>
      <w:pgMar w:top="860" w:right="711" w:bottom="820" w:left="1280" w:header="578"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F038" w14:textId="77777777" w:rsidR="008902C6" w:rsidRDefault="008902C6">
      <w:r>
        <w:separator/>
      </w:r>
    </w:p>
  </w:endnote>
  <w:endnote w:type="continuationSeparator" w:id="0">
    <w:p w14:paraId="49CC0DD5" w14:textId="77777777" w:rsidR="008902C6" w:rsidRDefault="0089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22EB" w14:textId="77777777" w:rsidR="00954E4B" w:rsidRDefault="00954E4B">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7336960" behindDoc="1" locked="0" layoutInCell="1" allowOverlap="1" wp14:anchorId="14D8C7F4" wp14:editId="5B7B8E37">
              <wp:simplePos x="0" y="0"/>
              <wp:positionH relativeFrom="page">
                <wp:posOffset>3756025</wp:posOffset>
              </wp:positionH>
              <wp:positionV relativeFrom="page">
                <wp:posOffset>10148570</wp:posOffset>
              </wp:positionV>
              <wp:extent cx="241300" cy="194310"/>
              <wp:effectExtent l="0" t="0" r="0" b="0"/>
              <wp:wrapNone/>
              <wp:docPr id="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BC520" w14:textId="77777777" w:rsidR="00954E4B" w:rsidRDefault="00954E4B">
                          <w:pPr>
                            <w:pStyle w:val="a3"/>
                            <w:spacing w:before="10"/>
                            <w:ind w:left="6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1" o:spid="_x0000_s1026" type="#_x0000_t202" style="position:absolute;margin-left:295.75pt;margin-top:799.1pt;width:19pt;height:15.3pt;z-index:-159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VCrAIAAKg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" filled="f" stroked="f">
              <v:textbox inset="0,0,0,0">
                <w:txbxContent>
                  <w:p w:rsidR="00954E4B" w:rsidRDefault="00954E4B">
                    <w:pPr>
                      <w:pStyle w:val="a3"/>
                      <w:spacing w:before="10"/>
                      <w:ind w:left="60" w:firstLine="0"/>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E7D0" w14:textId="77777777" w:rsidR="008902C6" w:rsidRDefault="008902C6">
      <w:r>
        <w:separator/>
      </w:r>
    </w:p>
  </w:footnote>
  <w:footnote w:type="continuationSeparator" w:id="0">
    <w:p w14:paraId="4390BABB" w14:textId="77777777" w:rsidR="008902C6" w:rsidRDefault="00890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69BA"/>
    <w:multiLevelType w:val="hybridMultilevel"/>
    <w:tmpl w:val="9E64081A"/>
    <w:lvl w:ilvl="0" w:tplc="4CB6623E">
      <w:start w:val="1"/>
      <w:numFmt w:val="decimal"/>
      <w:lvlText w:val="%1."/>
      <w:lvlJc w:val="left"/>
      <w:pPr>
        <w:ind w:left="137" w:hanging="240"/>
      </w:pPr>
      <w:rPr>
        <w:rFonts w:ascii="Times New Roman" w:eastAsia="Times New Roman" w:hAnsi="Times New Roman" w:cs="Times New Roman" w:hint="default"/>
        <w:b w:val="0"/>
        <w:bCs w:val="0"/>
        <w:i w:val="0"/>
        <w:iCs w:val="0"/>
        <w:spacing w:val="-1"/>
        <w:w w:val="100"/>
        <w:sz w:val="24"/>
        <w:szCs w:val="24"/>
        <w:lang w:val="ru-RU" w:eastAsia="en-US" w:bidi="ar-SA"/>
      </w:rPr>
    </w:lvl>
    <w:lvl w:ilvl="1" w:tplc="4118BDA8">
      <w:numFmt w:val="bullet"/>
      <w:lvlText w:val="•"/>
      <w:lvlJc w:val="left"/>
      <w:pPr>
        <w:ind w:left="1088" w:hanging="240"/>
      </w:pPr>
      <w:rPr>
        <w:rFonts w:hint="default"/>
        <w:lang w:val="ru-RU" w:eastAsia="en-US" w:bidi="ar-SA"/>
      </w:rPr>
    </w:lvl>
    <w:lvl w:ilvl="2" w:tplc="69CC19B2">
      <w:numFmt w:val="bullet"/>
      <w:lvlText w:val="•"/>
      <w:lvlJc w:val="left"/>
      <w:pPr>
        <w:ind w:left="2036" w:hanging="240"/>
      </w:pPr>
      <w:rPr>
        <w:rFonts w:hint="default"/>
        <w:lang w:val="ru-RU" w:eastAsia="en-US" w:bidi="ar-SA"/>
      </w:rPr>
    </w:lvl>
    <w:lvl w:ilvl="3" w:tplc="29F60ED2">
      <w:numFmt w:val="bullet"/>
      <w:lvlText w:val="•"/>
      <w:lvlJc w:val="left"/>
      <w:pPr>
        <w:ind w:left="2985" w:hanging="240"/>
      </w:pPr>
      <w:rPr>
        <w:rFonts w:hint="default"/>
        <w:lang w:val="ru-RU" w:eastAsia="en-US" w:bidi="ar-SA"/>
      </w:rPr>
    </w:lvl>
    <w:lvl w:ilvl="4" w:tplc="DE7A8A54">
      <w:numFmt w:val="bullet"/>
      <w:lvlText w:val="•"/>
      <w:lvlJc w:val="left"/>
      <w:pPr>
        <w:ind w:left="3933" w:hanging="240"/>
      </w:pPr>
      <w:rPr>
        <w:rFonts w:hint="default"/>
        <w:lang w:val="ru-RU" w:eastAsia="en-US" w:bidi="ar-SA"/>
      </w:rPr>
    </w:lvl>
    <w:lvl w:ilvl="5" w:tplc="26027F94">
      <w:numFmt w:val="bullet"/>
      <w:lvlText w:val="•"/>
      <w:lvlJc w:val="left"/>
      <w:pPr>
        <w:ind w:left="4882" w:hanging="240"/>
      </w:pPr>
      <w:rPr>
        <w:rFonts w:hint="default"/>
        <w:lang w:val="ru-RU" w:eastAsia="en-US" w:bidi="ar-SA"/>
      </w:rPr>
    </w:lvl>
    <w:lvl w:ilvl="6" w:tplc="E716F0D6">
      <w:numFmt w:val="bullet"/>
      <w:lvlText w:val="•"/>
      <w:lvlJc w:val="left"/>
      <w:pPr>
        <w:ind w:left="5830" w:hanging="240"/>
      </w:pPr>
      <w:rPr>
        <w:rFonts w:hint="default"/>
        <w:lang w:val="ru-RU" w:eastAsia="en-US" w:bidi="ar-SA"/>
      </w:rPr>
    </w:lvl>
    <w:lvl w:ilvl="7" w:tplc="C7B065F6">
      <w:numFmt w:val="bullet"/>
      <w:lvlText w:val="•"/>
      <w:lvlJc w:val="left"/>
      <w:pPr>
        <w:ind w:left="6779" w:hanging="240"/>
      </w:pPr>
      <w:rPr>
        <w:rFonts w:hint="default"/>
        <w:lang w:val="ru-RU" w:eastAsia="en-US" w:bidi="ar-SA"/>
      </w:rPr>
    </w:lvl>
    <w:lvl w:ilvl="8" w:tplc="E70C73C2">
      <w:numFmt w:val="bullet"/>
      <w:lvlText w:val="•"/>
      <w:lvlJc w:val="left"/>
      <w:pPr>
        <w:ind w:left="7727" w:hanging="240"/>
      </w:pPr>
      <w:rPr>
        <w:rFonts w:hint="default"/>
        <w:lang w:val="ru-RU" w:eastAsia="en-US" w:bidi="ar-SA"/>
      </w:rPr>
    </w:lvl>
  </w:abstractNum>
  <w:abstractNum w:abstractNumId="1" w15:restartNumberingAfterBreak="0">
    <w:nsid w:val="24D7125A"/>
    <w:multiLevelType w:val="hybridMultilevel"/>
    <w:tmpl w:val="5C5A7A06"/>
    <w:lvl w:ilvl="0" w:tplc="4D122478">
      <w:start w:val="1"/>
      <w:numFmt w:val="decimal"/>
      <w:pStyle w:val="2"/>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04F329E"/>
    <w:multiLevelType w:val="multilevel"/>
    <w:tmpl w:val="26D05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4A182C"/>
    <w:multiLevelType w:val="multilevel"/>
    <w:tmpl w:val="EE6C2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F37F85"/>
    <w:multiLevelType w:val="multilevel"/>
    <w:tmpl w:val="5E100970"/>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69A105CB"/>
    <w:multiLevelType w:val="hybridMultilevel"/>
    <w:tmpl w:val="F4EA36C2"/>
    <w:lvl w:ilvl="0" w:tplc="0F36DE5C">
      <w:start w:val="1"/>
      <w:numFmt w:val="decimal"/>
      <w:lvlText w:val="%1."/>
      <w:lvlJc w:val="left"/>
      <w:pPr>
        <w:ind w:left="137" w:hanging="240"/>
      </w:pPr>
      <w:rPr>
        <w:rFonts w:ascii="Times New Roman" w:eastAsia="Times New Roman" w:hAnsi="Times New Roman" w:cs="Times New Roman" w:hint="default"/>
        <w:b w:val="0"/>
        <w:bCs w:val="0"/>
        <w:i w:val="0"/>
        <w:iCs w:val="0"/>
        <w:w w:val="100"/>
        <w:sz w:val="24"/>
        <w:szCs w:val="24"/>
        <w:lang w:val="ru-RU" w:eastAsia="en-US" w:bidi="ar-SA"/>
      </w:rPr>
    </w:lvl>
    <w:lvl w:ilvl="1" w:tplc="F5A4181C">
      <w:numFmt w:val="bullet"/>
      <w:lvlText w:val="•"/>
      <w:lvlJc w:val="left"/>
      <w:pPr>
        <w:ind w:left="1088" w:hanging="240"/>
      </w:pPr>
      <w:rPr>
        <w:rFonts w:hint="default"/>
        <w:lang w:val="ru-RU" w:eastAsia="en-US" w:bidi="ar-SA"/>
      </w:rPr>
    </w:lvl>
    <w:lvl w:ilvl="2" w:tplc="49A6C8E0">
      <w:numFmt w:val="bullet"/>
      <w:lvlText w:val="•"/>
      <w:lvlJc w:val="left"/>
      <w:pPr>
        <w:ind w:left="2036" w:hanging="240"/>
      </w:pPr>
      <w:rPr>
        <w:rFonts w:hint="default"/>
        <w:lang w:val="ru-RU" w:eastAsia="en-US" w:bidi="ar-SA"/>
      </w:rPr>
    </w:lvl>
    <w:lvl w:ilvl="3" w:tplc="E026A0EE">
      <w:numFmt w:val="bullet"/>
      <w:lvlText w:val="•"/>
      <w:lvlJc w:val="left"/>
      <w:pPr>
        <w:ind w:left="2985" w:hanging="240"/>
      </w:pPr>
      <w:rPr>
        <w:rFonts w:hint="default"/>
        <w:lang w:val="ru-RU" w:eastAsia="en-US" w:bidi="ar-SA"/>
      </w:rPr>
    </w:lvl>
    <w:lvl w:ilvl="4" w:tplc="3E604F68">
      <w:numFmt w:val="bullet"/>
      <w:lvlText w:val="•"/>
      <w:lvlJc w:val="left"/>
      <w:pPr>
        <w:ind w:left="3933" w:hanging="240"/>
      </w:pPr>
      <w:rPr>
        <w:rFonts w:hint="default"/>
        <w:lang w:val="ru-RU" w:eastAsia="en-US" w:bidi="ar-SA"/>
      </w:rPr>
    </w:lvl>
    <w:lvl w:ilvl="5" w:tplc="A148CB6E">
      <w:numFmt w:val="bullet"/>
      <w:lvlText w:val="•"/>
      <w:lvlJc w:val="left"/>
      <w:pPr>
        <w:ind w:left="4882" w:hanging="240"/>
      </w:pPr>
      <w:rPr>
        <w:rFonts w:hint="default"/>
        <w:lang w:val="ru-RU" w:eastAsia="en-US" w:bidi="ar-SA"/>
      </w:rPr>
    </w:lvl>
    <w:lvl w:ilvl="6" w:tplc="C160F8DE">
      <w:numFmt w:val="bullet"/>
      <w:lvlText w:val="•"/>
      <w:lvlJc w:val="left"/>
      <w:pPr>
        <w:ind w:left="5830" w:hanging="240"/>
      </w:pPr>
      <w:rPr>
        <w:rFonts w:hint="default"/>
        <w:lang w:val="ru-RU" w:eastAsia="en-US" w:bidi="ar-SA"/>
      </w:rPr>
    </w:lvl>
    <w:lvl w:ilvl="7" w:tplc="FC52769A">
      <w:numFmt w:val="bullet"/>
      <w:lvlText w:val="•"/>
      <w:lvlJc w:val="left"/>
      <w:pPr>
        <w:ind w:left="6779" w:hanging="240"/>
      </w:pPr>
      <w:rPr>
        <w:rFonts w:hint="default"/>
        <w:lang w:val="ru-RU" w:eastAsia="en-US" w:bidi="ar-SA"/>
      </w:rPr>
    </w:lvl>
    <w:lvl w:ilvl="8" w:tplc="7B806932">
      <w:numFmt w:val="bullet"/>
      <w:lvlText w:val="•"/>
      <w:lvlJc w:val="left"/>
      <w:pPr>
        <w:ind w:left="7727" w:hanging="240"/>
      </w:pPr>
      <w:rPr>
        <w:rFonts w:hint="default"/>
        <w:lang w:val="ru-RU" w:eastAsia="en-US" w:bidi="ar-SA"/>
      </w:rPr>
    </w:lvl>
  </w:abstractNum>
  <w:abstractNum w:abstractNumId="6" w15:restartNumberingAfterBreak="0">
    <w:nsid w:val="6B625C63"/>
    <w:multiLevelType w:val="multilevel"/>
    <w:tmpl w:val="9D72AC62"/>
    <w:lvl w:ilvl="0">
      <w:start w:val="1"/>
      <w:numFmt w:val="decimal"/>
      <w:lvlText w:val="%1."/>
      <w:lvlJc w:val="left"/>
      <w:pPr>
        <w:ind w:left="808" w:hanging="240"/>
      </w:pPr>
      <w:rPr>
        <w:rFonts w:ascii="Times New Roman" w:eastAsia="Times New Roman" w:hAnsi="Times New Roman" w:cs="Times New Roman" w:hint="default"/>
        <w:b w:val="0"/>
        <w:bCs w:val="0"/>
        <w:i w:val="0"/>
        <w:iCs w:val="0"/>
        <w:spacing w:val="-1"/>
        <w:w w:val="100"/>
        <w:sz w:val="24"/>
        <w:szCs w:val="24"/>
        <w:lang w:val="ru-RU" w:eastAsia="en-US" w:bidi="ar-SA"/>
      </w:rPr>
    </w:lvl>
    <w:lvl w:ilvl="1">
      <w:start w:val="1"/>
      <w:numFmt w:val="decimal"/>
      <w:lvlText w:val="%1.%2."/>
      <w:lvlJc w:val="left"/>
      <w:pPr>
        <w:ind w:left="852" w:hanging="420"/>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1768" w:hanging="420"/>
      </w:pPr>
      <w:rPr>
        <w:rFonts w:hint="default"/>
        <w:lang w:val="ru-RU" w:eastAsia="en-US" w:bidi="ar-SA"/>
      </w:rPr>
    </w:lvl>
    <w:lvl w:ilvl="3">
      <w:numFmt w:val="bullet"/>
      <w:lvlText w:val="•"/>
      <w:lvlJc w:val="left"/>
      <w:pPr>
        <w:ind w:left="2733" w:hanging="420"/>
      </w:pPr>
      <w:rPr>
        <w:rFonts w:hint="default"/>
        <w:lang w:val="ru-RU" w:eastAsia="en-US" w:bidi="ar-SA"/>
      </w:rPr>
    </w:lvl>
    <w:lvl w:ilvl="4">
      <w:numFmt w:val="bullet"/>
      <w:lvlText w:val="•"/>
      <w:lvlJc w:val="left"/>
      <w:pPr>
        <w:ind w:left="3698" w:hanging="420"/>
      </w:pPr>
      <w:rPr>
        <w:rFonts w:hint="default"/>
        <w:lang w:val="ru-RU" w:eastAsia="en-US" w:bidi="ar-SA"/>
      </w:rPr>
    </w:lvl>
    <w:lvl w:ilvl="5">
      <w:numFmt w:val="bullet"/>
      <w:lvlText w:val="•"/>
      <w:lvlJc w:val="left"/>
      <w:pPr>
        <w:ind w:left="4663" w:hanging="420"/>
      </w:pPr>
      <w:rPr>
        <w:rFonts w:hint="default"/>
        <w:lang w:val="ru-RU" w:eastAsia="en-US" w:bidi="ar-SA"/>
      </w:rPr>
    </w:lvl>
    <w:lvl w:ilvl="6">
      <w:numFmt w:val="bullet"/>
      <w:lvlText w:val="•"/>
      <w:lvlJc w:val="left"/>
      <w:pPr>
        <w:ind w:left="5628" w:hanging="420"/>
      </w:pPr>
      <w:rPr>
        <w:rFonts w:hint="default"/>
        <w:lang w:val="ru-RU" w:eastAsia="en-US" w:bidi="ar-SA"/>
      </w:rPr>
    </w:lvl>
    <w:lvl w:ilvl="7">
      <w:numFmt w:val="bullet"/>
      <w:lvlText w:val="•"/>
      <w:lvlJc w:val="left"/>
      <w:pPr>
        <w:ind w:left="6593" w:hanging="420"/>
      </w:pPr>
      <w:rPr>
        <w:rFonts w:hint="default"/>
        <w:lang w:val="ru-RU" w:eastAsia="en-US" w:bidi="ar-SA"/>
      </w:rPr>
    </w:lvl>
    <w:lvl w:ilvl="8">
      <w:numFmt w:val="bullet"/>
      <w:lvlText w:val="•"/>
      <w:lvlJc w:val="left"/>
      <w:pPr>
        <w:ind w:left="7558" w:hanging="420"/>
      </w:pPr>
      <w:rPr>
        <w:rFonts w:hint="default"/>
        <w:lang w:val="ru-RU" w:eastAsia="en-US" w:bidi="ar-SA"/>
      </w:r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8F"/>
    <w:rsid w:val="00046C62"/>
    <w:rsid w:val="001353E5"/>
    <w:rsid w:val="00160B2E"/>
    <w:rsid w:val="00244255"/>
    <w:rsid w:val="003E4610"/>
    <w:rsid w:val="004A7EC9"/>
    <w:rsid w:val="004C029A"/>
    <w:rsid w:val="00503428"/>
    <w:rsid w:val="00524596"/>
    <w:rsid w:val="005272D9"/>
    <w:rsid w:val="005C54F0"/>
    <w:rsid w:val="005F2FDD"/>
    <w:rsid w:val="005F669F"/>
    <w:rsid w:val="00601632"/>
    <w:rsid w:val="00644BFA"/>
    <w:rsid w:val="006C7E6E"/>
    <w:rsid w:val="00792C72"/>
    <w:rsid w:val="00812031"/>
    <w:rsid w:val="008304C0"/>
    <w:rsid w:val="00842EF2"/>
    <w:rsid w:val="00855DA7"/>
    <w:rsid w:val="008902C6"/>
    <w:rsid w:val="008E5143"/>
    <w:rsid w:val="008E7D7B"/>
    <w:rsid w:val="009518E0"/>
    <w:rsid w:val="00954E4B"/>
    <w:rsid w:val="00A67D1F"/>
    <w:rsid w:val="00AA6647"/>
    <w:rsid w:val="00AB578F"/>
    <w:rsid w:val="00AF68D1"/>
    <w:rsid w:val="00B0266F"/>
    <w:rsid w:val="00B6174A"/>
    <w:rsid w:val="00B73023"/>
    <w:rsid w:val="00BB5FF5"/>
    <w:rsid w:val="00BC0671"/>
    <w:rsid w:val="00BF1A66"/>
    <w:rsid w:val="00D10608"/>
    <w:rsid w:val="00D113A7"/>
    <w:rsid w:val="00D1410C"/>
    <w:rsid w:val="00DE4339"/>
    <w:rsid w:val="00E60B8C"/>
    <w:rsid w:val="00E72D96"/>
    <w:rsid w:val="00FF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258E7"/>
  <w15:docId w15:val="{04CA9725-AF4A-4F7B-B1F6-85DAE726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353E5"/>
    <w:rPr>
      <w:rFonts w:ascii="Times New Roman" w:eastAsia="Times New Roman" w:hAnsi="Times New Roman" w:cs="Times New Roman"/>
      <w:lang w:val="ru-RU"/>
    </w:rPr>
  </w:style>
  <w:style w:type="paragraph" w:styleId="1">
    <w:name w:val="heading 1"/>
    <w:aliases w:val="Main,1.,- 1st Order Heading,h1,Heading1,H1,Section,ЗАГЛАВИЯ,Заголовок 1 Знак Знак"/>
    <w:basedOn w:val="a"/>
    <w:link w:val="10"/>
    <w:qFormat/>
    <w:pPr>
      <w:ind w:left="2"/>
      <w:jc w:val="center"/>
      <w:outlineLvl w:val="0"/>
    </w:pPr>
    <w:rPr>
      <w:b/>
      <w:bCs/>
      <w:sz w:val="24"/>
      <w:szCs w:val="24"/>
    </w:rPr>
  </w:style>
  <w:style w:type="paragraph" w:styleId="4">
    <w:name w:val="heading 4"/>
    <w:basedOn w:val="a"/>
    <w:next w:val="a"/>
    <w:link w:val="40"/>
    <w:qFormat/>
    <w:rsid w:val="00524596"/>
    <w:pPr>
      <w:keepNext/>
      <w:widowControl/>
      <w:autoSpaceDE/>
      <w:autoSpaceDN/>
      <w:spacing w:before="240" w:after="60"/>
      <w:ind w:firstLine="709"/>
      <w:jc w:val="both"/>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gl,Основной текст Знак Знак,Основной текст Знак1,Основной текст Знак Знак1,Основной текст Знак1 Знак Знак Знак Знак Знак,Основной текст Знак1 Знак Знак Знак Знак,Основной текст Знак1 Знак,Абзац Знак Знак"/>
    <w:basedOn w:val="a"/>
    <w:link w:val="a4"/>
    <w:qFormat/>
    <w:pPr>
      <w:ind w:left="137" w:firstLine="567"/>
      <w:jc w:val="both"/>
    </w:pPr>
    <w:rPr>
      <w:sz w:val="24"/>
      <w:szCs w:val="24"/>
    </w:rPr>
  </w:style>
  <w:style w:type="paragraph" w:styleId="a5">
    <w:name w:val="Title"/>
    <w:basedOn w:val="a"/>
    <w:uiPriority w:val="1"/>
    <w:qFormat/>
    <w:pPr>
      <w:ind w:right="3504"/>
      <w:jc w:val="right"/>
    </w:pPr>
    <w:rPr>
      <w:b/>
      <w:bCs/>
      <w:sz w:val="28"/>
      <w:szCs w:val="28"/>
    </w:rPr>
  </w:style>
  <w:style w:type="paragraph" w:styleId="a6">
    <w:name w:val="List Paragraph"/>
    <w:basedOn w:val="a"/>
    <w:uiPriority w:val="1"/>
    <w:qFormat/>
    <w:pPr>
      <w:ind w:left="137" w:right="129" w:firstLine="567"/>
      <w:jc w:val="both"/>
    </w:pPr>
  </w:style>
  <w:style w:type="paragraph" w:customStyle="1" w:styleId="TableParagraph">
    <w:name w:val="Table Paragraph"/>
    <w:basedOn w:val="a"/>
    <w:uiPriority w:val="1"/>
    <w:qFormat/>
    <w:pPr>
      <w:spacing w:line="227" w:lineRule="exact"/>
      <w:ind w:left="5"/>
    </w:pPr>
  </w:style>
  <w:style w:type="paragraph" w:styleId="a7">
    <w:name w:val="header"/>
    <w:basedOn w:val="a"/>
    <w:link w:val="a8"/>
    <w:uiPriority w:val="99"/>
    <w:unhideWhenUsed/>
    <w:rsid w:val="004A7EC9"/>
    <w:pPr>
      <w:tabs>
        <w:tab w:val="center" w:pos="4677"/>
        <w:tab w:val="right" w:pos="9355"/>
      </w:tabs>
    </w:pPr>
  </w:style>
  <w:style w:type="character" w:customStyle="1" w:styleId="a8">
    <w:name w:val="Верхний колонтитул Знак"/>
    <w:basedOn w:val="a0"/>
    <w:link w:val="a7"/>
    <w:uiPriority w:val="99"/>
    <w:rsid w:val="004A7EC9"/>
    <w:rPr>
      <w:rFonts w:ascii="Times New Roman" w:eastAsia="Times New Roman" w:hAnsi="Times New Roman" w:cs="Times New Roman"/>
      <w:lang w:val="ru-RU"/>
    </w:rPr>
  </w:style>
  <w:style w:type="paragraph" w:styleId="a9">
    <w:name w:val="footer"/>
    <w:basedOn w:val="a"/>
    <w:link w:val="aa"/>
    <w:uiPriority w:val="99"/>
    <w:unhideWhenUsed/>
    <w:rsid w:val="004A7EC9"/>
    <w:pPr>
      <w:tabs>
        <w:tab w:val="center" w:pos="4677"/>
        <w:tab w:val="right" w:pos="9355"/>
      </w:tabs>
    </w:pPr>
  </w:style>
  <w:style w:type="character" w:customStyle="1" w:styleId="aa">
    <w:name w:val="Нижний колонтитул Знак"/>
    <w:basedOn w:val="a0"/>
    <w:link w:val="a9"/>
    <w:uiPriority w:val="99"/>
    <w:rsid w:val="004A7EC9"/>
    <w:rPr>
      <w:rFonts w:ascii="Times New Roman" w:eastAsia="Times New Roman" w:hAnsi="Times New Roman" w:cs="Times New Roman"/>
      <w:lang w:val="ru-RU"/>
    </w:rPr>
  </w:style>
  <w:style w:type="paragraph" w:styleId="ab">
    <w:name w:val="No Spacing"/>
    <w:link w:val="ac"/>
    <w:uiPriority w:val="99"/>
    <w:qFormat/>
    <w:rsid w:val="001353E5"/>
    <w:pPr>
      <w:widowControl/>
      <w:autoSpaceDE/>
      <w:autoSpaceDN/>
    </w:pPr>
    <w:rPr>
      <w:rFonts w:ascii="Times New Roman" w:eastAsia="Times New Roman" w:hAnsi="Times New Roman" w:cs="Times New Roman"/>
      <w:sz w:val="28"/>
      <w:szCs w:val="24"/>
      <w:lang w:val="ru-RU" w:eastAsia="ru-RU"/>
    </w:rPr>
  </w:style>
  <w:style w:type="character" w:styleId="ad">
    <w:name w:val="Hyperlink"/>
    <w:basedOn w:val="a0"/>
    <w:uiPriority w:val="99"/>
    <w:unhideWhenUsed/>
    <w:rsid w:val="001353E5"/>
    <w:rPr>
      <w:color w:val="0000FF" w:themeColor="hyperlink"/>
      <w:u w:val="single"/>
    </w:rPr>
  </w:style>
  <w:style w:type="character" w:customStyle="1" w:styleId="ac">
    <w:name w:val="Без интервала Знак"/>
    <w:link w:val="ab"/>
    <w:uiPriority w:val="99"/>
    <w:locked/>
    <w:rsid w:val="00A67D1F"/>
    <w:rPr>
      <w:rFonts w:ascii="Times New Roman" w:eastAsia="Times New Roman" w:hAnsi="Times New Roman" w:cs="Times New Roman"/>
      <w:sz w:val="28"/>
      <w:szCs w:val="24"/>
      <w:lang w:val="ru-RU" w:eastAsia="ru-RU"/>
    </w:rPr>
  </w:style>
  <w:style w:type="paragraph" w:customStyle="1" w:styleId="11">
    <w:name w:val="Абзац списка1"/>
    <w:basedOn w:val="a"/>
    <w:rsid w:val="00524596"/>
    <w:pPr>
      <w:widowControl/>
      <w:autoSpaceDE/>
      <w:autoSpaceDN/>
      <w:spacing w:line="360" w:lineRule="auto"/>
      <w:ind w:left="720"/>
      <w:contextualSpacing/>
    </w:pPr>
    <w:rPr>
      <w:rFonts w:ascii="Calibri" w:hAnsi="Calibri"/>
    </w:rPr>
  </w:style>
  <w:style w:type="character" w:customStyle="1" w:styleId="40">
    <w:name w:val="Заголовок 4 Знак"/>
    <w:basedOn w:val="a0"/>
    <w:link w:val="4"/>
    <w:rsid w:val="00524596"/>
    <w:rPr>
      <w:rFonts w:ascii="Calibri" w:eastAsia="Times New Roman" w:hAnsi="Calibri" w:cs="Times New Roman"/>
      <w:b/>
      <w:bCs/>
      <w:sz w:val="28"/>
      <w:szCs w:val="28"/>
      <w:lang w:val="ru-RU" w:eastAsia="ru-RU"/>
    </w:rPr>
  </w:style>
  <w:style w:type="paragraph" w:customStyle="1" w:styleId="2">
    <w:name w:val="Список бюл. 2"/>
    <w:basedOn w:val="a"/>
    <w:qFormat/>
    <w:rsid w:val="00524596"/>
    <w:pPr>
      <w:widowControl/>
      <w:numPr>
        <w:numId w:val="5"/>
      </w:numPr>
      <w:overflowPunct w:val="0"/>
      <w:adjustRightInd w:val="0"/>
      <w:spacing w:before="60"/>
      <w:ind w:leftChars="327" w:left="1133"/>
      <w:jc w:val="both"/>
      <w:textAlignment w:val="baseline"/>
    </w:pPr>
    <w:rPr>
      <w:rFonts w:eastAsia="Calibri"/>
      <w:noProof/>
      <w:sz w:val="26"/>
      <w:szCs w:val="26"/>
      <w:lang w:val="en-US" w:eastAsia="ru-RU"/>
    </w:rPr>
  </w:style>
  <w:style w:type="character" w:customStyle="1" w:styleId="10">
    <w:name w:val="Заголовок 1 Знак"/>
    <w:aliases w:val="Main Знак,1. Знак,- 1st Order Heading Знак,h1 Знак,Heading1 Знак,H1 Знак,Section Знак,ЗАГЛАВИЯ Знак,Заголовок 1 Знак Знак Знак"/>
    <w:link w:val="1"/>
    <w:rsid w:val="00D113A7"/>
    <w:rPr>
      <w:rFonts w:ascii="Times New Roman" w:eastAsia="Times New Roman" w:hAnsi="Times New Roman" w:cs="Times New Roman"/>
      <w:b/>
      <w:bCs/>
      <w:sz w:val="24"/>
      <w:szCs w:val="24"/>
      <w:lang w:val="ru-RU"/>
    </w:rPr>
  </w:style>
  <w:style w:type="character" w:customStyle="1" w:styleId="a4">
    <w:name w:val="Основной текст Знак"/>
    <w:aliases w:val="gl Знак,Основной текст Знак Знак Знак,Основной текст Знак1 Знак1,Основной текст Знак Знак1 Знак,Основной текст Знак1 Знак Знак Знак Знак Знак Знак,Основной текст Знак1 Знак Знак Знак Знак Знак1,Основной текст Знак1 Знак Знак"/>
    <w:link w:val="a3"/>
    <w:rsid w:val="00D113A7"/>
    <w:rPr>
      <w:rFonts w:ascii="Times New Roman" w:eastAsia="Times New Roman" w:hAnsi="Times New Roman" w:cs="Times New Roman"/>
      <w:sz w:val="24"/>
      <w:szCs w:val="24"/>
      <w:lang w:val="ru-RU"/>
    </w:rPr>
  </w:style>
  <w:style w:type="paragraph" w:styleId="ae">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
    <w:uiPriority w:val="99"/>
    <w:unhideWhenUsed/>
    <w:qFormat/>
    <w:rsid w:val="00D113A7"/>
    <w:pPr>
      <w:widowControl/>
      <w:autoSpaceDE/>
      <w:autoSpaceDN/>
      <w:spacing w:before="100" w:beforeAutospacing="1" w:after="100" w:afterAutospacing="1"/>
    </w:pPr>
    <w:rPr>
      <w:sz w:val="24"/>
      <w:szCs w:val="24"/>
      <w:lang w:eastAsia="ru-RU"/>
    </w:rPr>
  </w:style>
  <w:style w:type="character" w:styleId="af0">
    <w:name w:val="Strong"/>
    <w:uiPriority w:val="22"/>
    <w:qFormat/>
    <w:rsid w:val="00D113A7"/>
    <w:rPr>
      <w:b/>
      <w:bCs/>
    </w:rPr>
  </w:style>
  <w:style w:type="paragraph" w:customStyle="1" w:styleId="af1">
    <w:name w:val="БелНИЦ"/>
    <w:qFormat/>
    <w:rsid w:val="00D113A7"/>
    <w:pPr>
      <w:adjustRightInd w:val="0"/>
      <w:spacing w:line="360" w:lineRule="auto"/>
      <w:ind w:firstLine="709"/>
      <w:jc w:val="both"/>
    </w:pPr>
    <w:rPr>
      <w:rFonts w:ascii="Times New Roman" w:eastAsia="Times New Roman" w:hAnsi="Times New Roman" w:cs="Arial"/>
      <w:sz w:val="24"/>
      <w:szCs w:val="20"/>
      <w:lang w:val="ru-RU" w:eastAsia="ru-RU"/>
    </w:rPr>
  </w:style>
  <w:style w:type="character" w:customStyle="1" w:styleId="af">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e"/>
    <w:uiPriority w:val="99"/>
    <w:locked/>
    <w:rsid w:val="00D113A7"/>
    <w:rPr>
      <w:rFonts w:ascii="Times New Roman" w:eastAsia="Times New Roman" w:hAnsi="Times New Roman" w:cs="Times New Roman"/>
      <w:sz w:val="24"/>
      <w:szCs w:val="24"/>
      <w:lang w:val="ru-RU" w:eastAsia="ru-RU"/>
    </w:rPr>
  </w:style>
  <w:style w:type="paragraph" w:customStyle="1" w:styleId="p307">
    <w:name w:val="p307"/>
    <w:basedOn w:val="a"/>
    <w:rsid w:val="00D113A7"/>
    <w:pPr>
      <w:widowControl/>
      <w:autoSpaceDE/>
      <w:autoSpaceDN/>
      <w:spacing w:before="100" w:beforeAutospacing="1" w:after="100" w:afterAutospacing="1"/>
    </w:pPr>
    <w:rPr>
      <w:sz w:val="24"/>
      <w:szCs w:val="24"/>
      <w:lang w:eastAsia="ru-RU"/>
    </w:rPr>
  </w:style>
  <w:style w:type="character" w:customStyle="1" w:styleId="ft103">
    <w:name w:val="ft103"/>
    <w:rsid w:val="00D113A7"/>
  </w:style>
  <w:style w:type="character" w:customStyle="1" w:styleId="20">
    <w:name w:val="Основной текст (2)_"/>
    <w:link w:val="21"/>
    <w:rsid w:val="00855DA7"/>
    <w:rPr>
      <w:rFonts w:ascii="Times New Roman" w:eastAsia="Times New Roman" w:hAnsi="Times New Roman"/>
      <w:sz w:val="28"/>
      <w:szCs w:val="28"/>
      <w:shd w:val="clear" w:color="auto" w:fill="FFFFFF"/>
    </w:rPr>
  </w:style>
  <w:style w:type="paragraph" w:customStyle="1" w:styleId="21">
    <w:name w:val="Основной текст (2)"/>
    <w:basedOn w:val="a"/>
    <w:link w:val="20"/>
    <w:rsid w:val="00855DA7"/>
    <w:pPr>
      <w:shd w:val="clear" w:color="auto" w:fill="FFFFFF"/>
      <w:autoSpaceDE/>
      <w:autoSpaceDN/>
      <w:spacing w:before="240" w:line="322" w:lineRule="exact"/>
      <w:ind w:hanging="460"/>
      <w:jc w:val="both"/>
    </w:pPr>
    <w:rPr>
      <w:rFonts w:cstheme="minorBidi"/>
      <w:sz w:val="28"/>
      <w:szCs w:val="28"/>
      <w:lang w:val="en-US"/>
    </w:rPr>
  </w:style>
  <w:style w:type="table" w:styleId="af2">
    <w:name w:val="Table Grid"/>
    <w:basedOn w:val="a1"/>
    <w:uiPriority w:val="39"/>
    <w:rsid w:val="003E461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
    <w:name w:val="point"/>
    <w:basedOn w:val="a"/>
    <w:rsid w:val="003E4610"/>
    <w:pPr>
      <w:widowControl/>
      <w:autoSpaceDE/>
      <w:autoSpaceDN/>
      <w:spacing w:before="160" w:after="160"/>
      <w:ind w:firstLine="567"/>
      <w:jc w:val="both"/>
    </w:pPr>
    <w:rPr>
      <w:rFonts w:eastAsiaTheme="minorEastAsia"/>
      <w:sz w:val="24"/>
      <w:szCs w:val="24"/>
      <w:lang w:eastAsia="ru-RU"/>
    </w:rPr>
  </w:style>
  <w:style w:type="paragraph" w:customStyle="1" w:styleId="underpoint">
    <w:name w:val="underpoint"/>
    <w:basedOn w:val="a"/>
    <w:rsid w:val="003E4610"/>
    <w:pPr>
      <w:widowControl/>
      <w:autoSpaceDE/>
      <w:autoSpaceDN/>
      <w:spacing w:before="160" w:after="160"/>
      <w:ind w:firstLine="567"/>
      <w:jc w:val="both"/>
    </w:pPr>
    <w:rPr>
      <w:rFonts w:eastAsiaTheme="minorEastAsia"/>
      <w:sz w:val="24"/>
      <w:szCs w:val="24"/>
      <w:lang w:eastAsia="ru-RU"/>
    </w:rPr>
  </w:style>
  <w:style w:type="paragraph" w:customStyle="1" w:styleId="newncpi0">
    <w:name w:val="newncpi0"/>
    <w:basedOn w:val="a"/>
    <w:qFormat/>
    <w:rsid w:val="003E4610"/>
    <w:pPr>
      <w:widowControl/>
      <w:autoSpaceDE/>
      <w:autoSpaceDN/>
      <w:spacing w:before="160" w:after="160"/>
      <w:jc w:val="both"/>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fs.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1457</Words>
  <Characters>8310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Сердюк Елена</dc:creator>
  <cp:lastModifiedBy>Алексей Кунакин</cp:lastModifiedBy>
  <cp:revision>2</cp:revision>
  <cp:lastPrinted>2023-02-14T08:22:00Z</cp:lastPrinted>
  <dcterms:created xsi:type="dcterms:W3CDTF">2024-10-25T05:52:00Z</dcterms:created>
  <dcterms:modified xsi:type="dcterms:W3CDTF">2024-10-25T05:52:00Z</dcterms:modified>
</cp:coreProperties>
</file>